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8E1DEE" w:rsidRDefault="008E1DEE"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8E1DEE">
        <w:trPr>
          <w:trHeight w:val="1132"/>
        </w:trPr>
        <w:tc>
          <w:tcPr>
            <w:tcW w:w="10434" w:type="dxa"/>
            <w:shd w:val="clear" w:color="auto" w:fill="auto"/>
          </w:tcPr>
          <w:p w:rsidR="008E1DEE" w:rsidRDefault="008E1DEE"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6795" cy="603885"/>
                  <wp:effectExtent l="0" t="0" r="1905" b="5715"/>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rsidR="008E1DEE" w:rsidRDefault="008E1DEE" w:rsidP="00844DAA">
            <w:pPr>
              <w:pStyle w:val="Pieddepage"/>
              <w:tabs>
                <w:tab w:val="clear" w:pos="4536"/>
                <w:tab w:val="clear" w:pos="9072"/>
                <w:tab w:val="left" w:pos="851"/>
              </w:tabs>
              <w:jc w:val="center"/>
              <w:rPr>
                <w:rFonts w:ascii="Arial" w:hAnsi="Arial" w:cs="Arial"/>
                <w:b/>
                <w:sz w:val="18"/>
                <w:szCs w:val="18"/>
              </w:rPr>
            </w:pPr>
          </w:p>
          <w:p w:rsidR="008E1DEE" w:rsidRDefault="008E1DEE"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8E1DEE" w:rsidRDefault="008E1DEE"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8E1DEE" w:rsidRDefault="008E1DEE" w:rsidP="00844DAA">
      <w:pPr>
        <w:tabs>
          <w:tab w:val="left" w:pos="851"/>
        </w:tabs>
        <w:sectPr w:rsidR="008E1DEE" w:rsidSect="008E1DEE">
          <w:footerReference w:type="default" r:id="rId9"/>
          <w:pgSz w:w="11906" w:h="16838"/>
          <w:pgMar w:top="454" w:right="851" w:bottom="736" w:left="851" w:header="720" w:footer="680" w:gutter="0"/>
          <w:pgNumType w:start="1"/>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8E1DEE">
        <w:tc>
          <w:tcPr>
            <w:tcW w:w="9002" w:type="dxa"/>
            <w:shd w:val="clear" w:color="auto" w:fill="66CCFF"/>
          </w:tcPr>
          <w:p w:rsidR="008E1DEE" w:rsidRDefault="008E1DEE"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rsidR="008E1DEE" w:rsidRDefault="008E1DEE"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8E1DEE" w:rsidRDefault="008E1DEE" w:rsidP="0083205E">
            <w:pPr>
              <w:pStyle w:val="Titre8"/>
              <w:tabs>
                <w:tab w:val="left" w:pos="851"/>
                <w:tab w:val="right" w:pos="9639"/>
              </w:tabs>
              <w:spacing w:before="120" w:after="120"/>
            </w:pPr>
            <w:r>
              <w:rPr>
                <w:caps/>
                <w:sz w:val="28"/>
                <w:szCs w:val="28"/>
              </w:rPr>
              <w:t>ATTRI1</w:t>
            </w:r>
          </w:p>
        </w:tc>
      </w:tr>
    </w:tbl>
    <w:p w:rsidR="008E1DEE" w:rsidRDefault="008E1DEE" w:rsidP="006C4338">
      <w:pPr>
        <w:tabs>
          <w:tab w:val="left" w:pos="851"/>
        </w:tabs>
      </w:pPr>
    </w:p>
    <w:p w:rsidR="008E1DEE" w:rsidRDefault="008E1DEE"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8E1DEE" w:rsidRDefault="008E1DEE" w:rsidP="006C4338">
      <w:pPr>
        <w:pStyle w:val="Corpsdetexte31"/>
        <w:tabs>
          <w:tab w:val="left" w:pos="851"/>
        </w:tabs>
        <w:jc w:val="both"/>
        <w:rPr>
          <w:sz w:val="18"/>
          <w:szCs w:val="18"/>
        </w:rPr>
      </w:pPr>
    </w:p>
    <w:p w:rsidR="008E1DEE" w:rsidRDefault="008E1DEE" w:rsidP="006C4338">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rsidR="008E1DEE" w:rsidRDefault="008E1DEE" w:rsidP="006C4338">
      <w:pPr>
        <w:pStyle w:val="Corpsdetexte31"/>
        <w:tabs>
          <w:tab w:val="left" w:pos="851"/>
        </w:tabs>
        <w:jc w:val="both"/>
        <w:rPr>
          <w:sz w:val="18"/>
          <w:szCs w:val="18"/>
        </w:rPr>
      </w:pPr>
    </w:p>
    <w:p w:rsidR="008E1DEE" w:rsidRDefault="008E1DEE" w:rsidP="005846FB">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8E1DEE" w:rsidRDefault="008E1DEE" w:rsidP="005846FB">
      <w:pPr>
        <w:pStyle w:val="Corpsdetexte31"/>
        <w:tabs>
          <w:tab w:val="left" w:pos="851"/>
        </w:tabs>
        <w:jc w:val="both"/>
        <w:rPr>
          <w:sz w:val="18"/>
          <w:szCs w:val="18"/>
        </w:rPr>
      </w:pPr>
    </w:p>
    <w:p w:rsidR="008E1DEE" w:rsidRPr="00C630AD" w:rsidRDefault="008E1DEE"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8E1DEE">
        <w:tc>
          <w:tcPr>
            <w:tcW w:w="10277" w:type="dxa"/>
            <w:shd w:val="clear" w:color="auto" w:fill="66CCFF"/>
          </w:tcPr>
          <w:p w:rsidR="008E1DEE" w:rsidRDefault="008E1DEE"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8E1DEE" w:rsidRDefault="008E1DEE" w:rsidP="006C4338">
      <w:pPr>
        <w:tabs>
          <w:tab w:val="left" w:pos="426"/>
          <w:tab w:val="left" w:pos="851"/>
        </w:tabs>
        <w:jc w:val="both"/>
      </w:pPr>
    </w:p>
    <w:p w:rsidR="008E1DEE" w:rsidRDefault="008E1DEE"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2C33E0">
        <w:rPr>
          <w:rFonts w:ascii="Arial" w:eastAsia="Arial" w:hAnsi="Arial" w:cs="Arial"/>
          <w:spacing w:val="-10"/>
        </w:rPr>
        <w:t xml:space="preserve"> </w:t>
      </w:r>
      <w:r>
        <w:rPr>
          <w:rFonts w:ascii="Arial" w:hAnsi="Arial" w:cs="Arial"/>
        </w:rPr>
        <w:t xml:space="preserve">Objet </w:t>
      </w:r>
      <w:r>
        <w:rPr>
          <w:rFonts w:ascii="Arial" w:hAnsi="Arial" w:cs="Arial"/>
          <w:bCs/>
        </w:rPr>
        <w:t>du marché public</w:t>
      </w:r>
    </w:p>
    <w:p w:rsidR="008E1DEE" w:rsidRPr="00FE020B" w:rsidRDefault="004702B1" w:rsidP="004702B1">
      <w:pPr>
        <w:tabs>
          <w:tab w:val="left" w:pos="426"/>
          <w:tab w:val="left" w:pos="851"/>
        </w:tabs>
        <w:jc w:val="center"/>
        <w:rPr>
          <w:rFonts w:ascii="Arial" w:hAnsi="Arial" w:cs="Arial"/>
          <w:b/>
          <w:sz w:val="24"/>
          <w:szCs w:val="24"/>
        </w:rPr>
      </w:pPr>
      <w:r w:rsidRPr="00FE020B">
        <w:rPr>
          <w:rFonts w:ascii="Arial" w:hAnsi="Arial" w:cs="Arial"/>
          <w:b/>
          <w:sz w:val="24"/>
          <w:szCs w:val="24"/>
        </w:rPr>
        <w:t>Consultation N°2025-0130</w:t>
      </w:r>
    </w:p>
    <w:p w:rsidR="004702B1" w:rsidRPr="00FE020B" w:rsidRDefault="004702B1" w:rsidP="004702B1">
      <w:pPr>
        <w:tabs>
          <w:tab w:val="left" w:pos="426"/>
          <w:tab w:val="left" w:pos="851"/>
        </w:tabs>
        <w:jc w:val="center"/>
        <w:rPr>
          <w:rFonts w:ascii="Arial" w:hAnsi="Arial" w:cs="Arial"/>
          <w:b/>
          <w:sz w:val="24"/>
          <w:szCs w:val="24"/>
        </w:rPr>
      </w:pPr>
    </w:p>
    <w:p w:rsidR="000821D4" w:rsidRPr="00FE020B" w:rsidRDefault="000821D4" w:rsidP="000821D4">
      <w:pPr>
        <w:tabs>
          <w:tab w:val="left" w:pos="426"/>
          <w:tab w:val="left" w:pos="851"/>
        </w:tabs>
        <w:jc w:val="center"/>
        <w:rPr>
          <w:rFonts w:ascii="Arial" w:hAnsi="Arial" w:cs="Arial"/>
          <w:b/>
          <w:bCs/>
          <w:iCs/>
          <w:sz w:val="24"/>
          <w:szCs w:val="24"/>
        </w:rPr>
      </w:pPr>
      <w:bookmarkStart w:id="0" w:name="_Hlk156987038"/>
      <w:r w:rsidRPr="00FE020B">
        <w:rPr>
          <w:rFonts w:ascii="Arial" w:hAnsi="Arial" w:cs="Arial"/>
          <w:b/>
          <w:bCs/>
          <w:iCs/>
          <w:sz w:val="24"/>
          <w:szCs w:val="24"/>
        </w:rPr>
        <w:t xml:space="preserve">Travaux </w:t>
      </w:r>
      <w:r w:rsidR="0087317D" w:rsidRPr="00FE020B">
        <w:rPr>
          <w:rFonts w:ascii="Arial" w:hAnsi="Arial" w:cs="Arial"/>
          <w:b/>
          <w:bCs/>
          <w:iCs/>
          <w:sz w:val="24"/>
          <w:szCs w:val="24"/>
        </w:rPr>
        <w:t xml:space="preserve">de </w:t>
      </w:r>
      <w:r w:rsidR="0087317D" w:rsidRPr="00FE020B">
        <w:rPr>
          <w:rFonts w:ascii="Arial" w:hAnsi="Arial"/>
          <w:b/>
          <w:iCs/>
          <w:sz w:val="24"/>
          <w:szCs w:val="24"/>
        </w:rPr>
        <w:t>signalétique</w:t>
      </w:r>
      <w:r w:rsidR="006B1DBD" w:rsidRPr="00FE020B">
        <w:rPr>
          <w:rFonts w:ascii="Arial" w:hAnsi="Arial"/>
          <w:b/>
          <w:iCs/>
          <w:sz w:val="24"/>
          <w:szCs w:val="24"/>
        </w:rPr>
        <w:t xml:space="preserve"> intérieure et extérieure</w:t>
      </w:r>
      <w:r w:rsidR="006B1DBD" w:rsidRPr="00FE020B">
        <w:rPr>
          <w:rFonts w:ascii="Arial" w:hAnsi="Arial" w:cs="Arial"/>
          <w:b/>
          <w:bCs/>
          <w:iCs/>
          <w:sz w:val="24"/>
          <w:szCs w:val="24"/>
        </w:rPr>
        <w:t xml:space="preserve"> </w:t>
      </w:r>
      <w:r w:rsidR="0087317D" w:rsidRPr="00FE020B">
        <w:rPr>
          <w:rFonts w:ascii="Arial" w:hAnsi="Arial" w:cs="Arial"/>
          <w:b/>
          <w:bCs/>
          <w:iCs/>
          <w:sz w:val="24"/>
          <w:szCs w:val="24"/>
        </w:rPr>
        <w:t>dans le cadre de l’</w:t>
      </w:r>
      <w:r w:rsidR="004702B1" w:rsidRPr="00FE020B">
        <w:rPr>
          <w:rFonts w:ascii="Arial" w:hAnsi="Arial" w:cs="Arial"/>
          <w:b/>
          <w:bCs/>
          <w:iCs/>
          <w:sz w:val="24"/>
          <w:szCs w:val="24"/>
        </w:rPr>
        <w:t>O</w:t>
      </w:r>
      <w:r w:rsidR="0087317D" w:rsidRPr="00FE020B">
        <w:rPr>
          <w:rFonts w:ascii="Arial" w:hAnsi="Arial"/>
          <w:b/>
          <w:iCs/>
          <w:sz w:val="24"/>
          <w:szCs w:val="24"/>
        </w:rPr>
        <w:t xml:space="preserve">pération </w:t>
      </w:r>
      <w:r w:rsidR="004702B1" w:rsidRPr="00FE020B">
        <w:rPr>
          <w:rFonts w:ascii="Arial" w:hAnsi="Arial"/>
          <w:b/>
          <w:iCs/>
          <w:sz w:val="24"/>
          <w:szCs w:val="24"/>
        </w:rPr>
        <w:t>P</w:t>
      </w:r>
      <w:r w:rsidR="0087317D" w:rsidRPr="00FE020B">
        <w:rPr>
          <w:rFonts w:ascii="Arial" w:hAnsi="Arial"/>
          <w:b/>
          <w:iCs/>
          <w:sz w:val="24"/>
          <w:szCs w:val="24"/>
        </w:rPr>
        <w:t xml:space="preserve">rincipale de la reconstruction du </w:t>
      </w:r>
      <w:r w:rsidRPr="00FE020B">
        <w:rPr>
          <w:rFonts w:ascii="Arial" w:hAnsi="Arial" w:cs="Arial"/>
          <w:b/>
          <w:bCs/>
          <w:iCs/>
          <w:sz w:val="24"/>
          <w:szCs w:val="24"/>
        </w:rPr>
        <w:t>CHU Caen Normandie</w:t>
      </w:r>
    </w:p>
    <w:p w:rsidR="000821D4" w:rsidRPr="0087317D" w:rsidRDefault="000821D4" w:rsidP="000821D4">
      <w:pPr>
        <w:tabs>
          <w:tab w:val="left" w:pos="1985"/>
          <w:tab w:val="left" w:pos="2835"/>
        </w:tabs>
        <w:ind w:left="3402"/>
        <w:rPr>
          <w:rFonts w:ascii="Arial" w:hAnsi="Arial" w:cs="Arial"/>
          <w:b/>
        </w:rPr>
      </w:pPr>
    </w:p>
    <w:bookmarkEnd w:id="0"/>
    <w:p w:rsidR="008E1DEE" w:rsidRDefault="008E1DEE"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2C33E0">
        <w:rPr>
          <w:rFonts w:ascii="Arial" w:eastAsia="Arial" w:hAnsi="Arial" w:cs="Arial"/>
          <w:spacing w:val="-10"/>
        </w:rPr>
        <w:t xml:space="preserve"> </w:t>
      </w:r>
      <w:r>
        <w:rPr>
          <w:rFonts w:ascii="Arial" w:hAnsi="Arial" w:cs="Arial"/>
        </w:rPr>
        <w:t>Cet acte d'engagement correspond :</w:t>
      </w:r>
    </w:p>
    <w:p w:rsidR="008E1DEE" w:rsidRDefault="008E1DEE" w:rsidP="0083205E">
      <w:pPr>
        <w:tabs>
          <w:tab w:val="left" w:pos="851"/>
        </w:tabs>
        <w:rPr>
          <w:rFonts w:ascii="Arial" w:hAnsi="Arial" w:cs="Arial"/>
        </w:rPr>
      </w:pPr>
      <w:r>
        <w:rPr>
          <w:rFonts w:ascii="Arial" w:hAnsi="Arial" w:cs="Arial"/>
          <w:i/>
          <w:sz w:val="18"/>
          <w:szCs w:val="18"/>
        </w:rPr>
        <w:t>(Cocher les cases correspondantes.)</w:t>
      </w:r>
    </w:p>
    <w:p w:rsidR="008E1DEE" w:rsidRDefault="008E1DEE" w:rsidP="009B45B9">
      <w:pPr>
        <w:tabs>
          <w:tab w:val="left" w:pos="426"/>
          <w:tab w:val="left" w:pos="851"/>
        </w:tabs>
        <w:jc w:val="both"/>
        <w:rPr>
          <w:rFonts w:ascii="Arial" w:hAnsi="Arial" w:cs="Arial"/>
        </w:rPr>
      </w:pPr>
    </w:p>
    <w:p w:rsidR="008E1DEE" w:rsidRDefault="004F5E26"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810A5E">
        <w:fldChar w:fldCharType="separate"/>
      </w:r>
      <w:r>
        <w:fldChar w:fldCharType="end"/>
      </w:r>
      <w:r w:rsidR="008E1DEE">
        <w:rPr>
          <w:rFonts w:ascii="Arial" w:hAnsi="Arial" w:cs="Arial"/>
        </w:rPr>
        <w:tab/>
      </w:r>
      <w:proofErr w:type="gramStart"/>
      <w:r w:rsidR="008E1DEE">
        <w:rPr>
          <w:rFonts w:ascii="Arial" w:hAnsi="Arial" w:cs="Arial"/>
        </w:rPr>
        <w:t>au</w:t>
      </w:r>
      <w:proofErr w:type="gramEnd"/>
      <w:r w:rsidR="008E1DEE">
        <w:rPr>
          <w:rFonts w:ascii="Arial" w:hAnsi="Arial" w:cs="Arial"/>
        </w:rPr>
        <w:t xml:space="preserve"> lot n°……………</w:t>
      </w:r>
      <w:r w:rsidR="006319A5">
        <w:rPr>
          <w:rFonts w:ascii="Arial" w:hAnsi="Arial" w:cs="Arial"/>
        </w:rPr>
        <w:t>………………………………………….</w:t>
      </w:r>
      <w:r w:rsidR="008E1DEE">
        <w:rPr>
          <w:rFonts w:ascii="Arial" w:hAnsi="Arial" w:cs="Arial"/>
        </w:rPr>
        <w:t xml:space="preserve"> </w:t>
      </w:r>
      <w:proofErr w:type="gramStart"/>
      <w:r w:rsidR="008E1DEE">
        <w:rPr>
          <w:rFonts w:ascii="Arial" w:hAnsi="Arial" w:cs="Arial"/>
        </w:rPr>
        <w:t>du</w:t>
      </w:r>
      <w:proofErr w:type="gramEnd"/>
      <w:r w:rsidR="008E1DEE">
        <w:rPr>
          <w:rFonts w:ascii="Arial" w:hAnsi="Arial" w:cs="Arial"/>
        </w:rPr>
        <w:t xml:space="preserve"> marché public </w:t>
      </w:r>
    </w:p>
    <w:p w:rsidR="008E1DEE" w:rsidRDefault="008E1DEE" w:rsidP="009B45B9">
      <w:pPr>
        <w:pStyle w:val="fcasegauche"/>
        <w:tabs>
          <w:tab w:val="left" w:pos="851"/>
        </w:tabs>
        <w:spacing w:after="0"/>
        <w:ind w:left="851" w:firstLine="0"/>
        <w:rPr>
          <w:rFonts w:ascii="Arial" w:hAnsi="Arial" w:cs="Arial"/>
        </w:rPr>
      </w:pPr>
      <w:r>
        <w:rPr>
          <w:rFonts w:ascii="Arial" w:hAnsi="Arial" w:cs="Arial"/>
          <w:i/>
          <w:iCs/>
          <w:sz w:val="18"/>
          <w:szCs w:val="18"/>
        </w:rPr>
        <w:t>(Indiquer l’intitulé du lot tel qu’il figure dans l’avis d'appel à la concurrence</w:t>
      </w:r>
      <w:r>
        <w:rPr>
          <w:rFonts w:ascii="Arial" w:hAnsi="Arial" w:cs="Arial"/>
          <w:bCs/>
          <w:i/>
          <w:iCs/>
          <w:sz w:val="18"/>
          <w:szCs w:val="18"/>
        </w:rPr>
        <w:t xml:space="preserve"> ou l’invitation à confirmer l’intérêt</w:t>
      </w:r>
      <w:r w:rsidR="004F6D9E">
        <w:rPr>
          <w:rFonts w:ascii="Arial" w:hAnsi="Arial" w:cs="Arial"/>
          <w:bCs/>
          <w:i/>
          <w:iCs/>
          <w:sz w:val="18"/>
          <w:szCs w:val="18"/>
        </w:rPr>
        <w:t> ; fournir un acte d’engagement par lot, si réponse d’un</w:t>
      </w:r>
      <w:r w:rsidR="004702B1">
        <w:rPr>
          <w:rFonts w:ascii="Arial" w:hAnsi="Arial" w:cs="Arial"/>
          <w:bCs/>
          <w:i/>
          <w:iCs/>
          <w:sz w:val="18"/>
          <w:szCs w:val="18"/>
        </w:rPr>
        <w:t xml:space="preserve"> candidat</w:t>
      </w:r>
      <w:r w:rsidR="004F6D9E">
        <w:rPr>
          <w:rFonts w:ascii="Arial" w:hAnsi="Arial" w:cs="Arial"/>
          <w:bCs/>
          <w:i/>
          <w:iCs/>
          <w:sz w:val="18"/>
          <w:szCs w:val="18"/>
        </w:rPr>
        <w:t xml:space="preserve"> aux 2 lots</w:t>
      </w:r>
      <w:r>
        <w:rPr>
          <w:rFonts w:ascii="Arial" w:hAnsi="Arial" w:cs="Arial"/>
          <w:i/>
          <w:iCs/>
          <w:sz w:val="18"/>
          <w:szCs w:val="18"/>
        </w:rPr>
        <w:t>)</w:t>
      </w:r>
    </w:p>
    <w:p w:rsidR="008E1DEE" w:rsidRDefault="008E1DEE" w:rsidP="005846FB">
      <w:pPr>
        <w:pStyle w:val="fcasegauche"/>
        <w:tabs>
          <w:tab w:val="left" w:pos="851"/>
        </w:tabs>
        <w:spacing w:after="0"/>
        <w:ind w:left="0" w:firstLine="0"/>
        <w:rPr>
          <w:rFonts w:ascii="Arial" w:hAnsi="Arial" w:cs="Arial"/>
        </w:rPr>
      </w:pPr>
    </w:p>
    <w:p w:rsidR="002C33E0" w:rsidRPr="00FD7A62" w:rsidRDefault="002C33E0" w:rsidP="002C33E0">
      <w:pPr>
        <w:pStyle w:val="fcasegauche"/>
        <w:tabs>
          <w:tab w:val="left" w:pos="284"/>
        </w:tabs>
        <w:spacing w:after="0"/>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Forme de contrat : </w:t>
      </w:r>
      <w:r w:rsidRPr="00FD7A62">
        <w:rPr>
          <w:rFonts w:ascii="Arial" w:eastAsia="Arial" w:hAnsi="Arial" w:cs="Arial"/>
          <w:spacing w:val="-10"/>
        </w:rPr>
        <w:t>l</w:t>
      </w:r>
      <w:r w:rsidRPr="00FD7A62">
        <w:rPr>
          <w:rFonts w:ascii="Arial" w:hAnsi="Arial" w:cs="Arial"/>
          <w:color w:val="000000"/>
        </w:rPr>
        <w:t xml:space="preserve">e marché </w:t>
      </w:r>
      <w:r>
        <w:rPr>
          <w:rFonts w:ascii="Arial" w:hAnsi="Arial" w:cs="Arial"/>
          <w:color w:val="000000"/>
        </w:rPr>
        <w:t>pu</w:t>
      </w:r>
      <w:r w:rsidRPr="00FD7A62">
        <w:rPr>
          <w:rFonts w:ascii="Arial" w:hAnsi="Arial" w:cs="Arial"/>
          <w:color w:val="000000"/>
        </w:rPr>
        <w:t>bli</w:t>
      </w:r>
      <w:r>
        <w:rPr>
          <w:rFonts w:ascii="Arial" w:hAnsi="Arial" w:cs="Arial"/>
          <w:color w:val="000000"/>
        </w:rPr>
        <w:t xml:space="preserve">c comprend </w:t>
      </w:r>
      <w:r w:rsidRPr="00FD7A62">
        <w:rPr>
          <w:rFonts w:ascii="Arial" w:hAnsi="Arial" w:cs="Arial"/>
          <w:color w:val="000000"/>
        </w:rPr>
        <w:t xml:space="preserve">une </w:t>
      </w:r>
      <w:r>
        <w:rPr>
          <w:rFonts w:ascii="Arial" w:hAnsi="Arial" w:cs="Arial"/>
          <w:color w:val="000000"/>
        </w:rPr>
        <w:t xml:space="preserve">seule </w:t>
      </w:r>
      <w:r w:rsidRPr="00FD7A62">
        <w:rPr>
          <w:rFonts w:ascii="Arial" w:hAnsi="Arial" w:cs="Arial"/>
          <w:color w:val="000000"/>
        </w:rPr>
        <w:t>tranche ferme.</w:t>
      </w:r>
      <w:r w:rsidRPr="00FD7A62">
        <w:rPr>
          <w:rFonts w:ascii="Arial" w:hAnsi="Arial" w:cs="Arial"/>
          <w:bCs/>
        </w:rPr>
        <w:t> </w:t>
      </w:r>
    </w:p>
    <w:p w:rsidR="008E1DEE" w:rsidRDefault="008E1DEE"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8E1DEE">
        <w:tc>
          <w:tcPr>
            <w:tcW w:w="10277" w:type="dxa"/>
            <w:shd w:val="clear" w:color="auto" w:fill="66CCFF"/>
          </w:tcPr>
          <w:p w:rsidR="008E1DEE" w:rsidRDefault="008E1DEE" w:rsidP="005F0DCE">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rsidR="008E1DEE" w:rsidRDefault="008E1DEE" w:rsidP="006C4338">
      <w:pPr>
        <w:tabs>
          <w:tab w:val="left" w:pos="851"/>
        </w:tabs>
      </w:pPr>
    </w:p>
    <w:p w:rsidR="008E1DEE" w:rsidRDefault="008E1DEE" w:rsidP="006C4338">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8E1DEE" w:rsidRDefault="008E1DEE" w:rsidP="006F3DF9">
      <w:pPr>
        <w:pStyle w:val="fcase1ertab"/>
        <w:tabs>
          <w:tab w:val="left" w:pos="851"/>
        </w:tabs>
        <w:rPr>
          <w:rFonts w:ascii="Arial" w:hAnsi="Arial" w:cs="Arial"/>
        </w:rPr>
      </w:pPr>
      <w:r>
        <w:rPr>
          <w:rFonts w:ascii="Arial" w:hAnsi="Arial" w:cs="Arial"/>
          <w:i/>
          <w:iCs/>
          <w:sz w:val="18"/>
          <w:szCs w:val="18"/>
        </w:rPr>
        <w:t>(Cocher les cases correspondantes.)</w:t>
      </w:r>
    </w:p>
    <w:p w:rsidR="008E1DEE" w:rsidRDefault="008E1DEE" w:rsidP="005846FB">
      <w:pPr>
        <w:tabs>
          <w:tab w:val="left" w:pos="851"/>
        </w:tabs>
        <w:rPr>
          <w:rFonts w:ascii="Arial" w:hAnsi="Arial" w:cs="Arial"/>
        </w:rPr>
      </w:pPr>
    </w:p>
    <w:p w:rsidR="00FE020B" w:rsidRDefault="00FE020B" w:rsidP="00FE020B">
      <w:pPr>
        <w:tabs>
          <w:tab w:val="left" w:pos="851"/>
        </w:tabs>
        <w:jc w:val="both"/>
        <w:rPr>
          <w:rFonts w:ascii="Arial" w:hAnsi="Arial" w:cs="Arial"/>
        </w:rPr>
      </w:pPr>
      <w:r w:rsidRPr="0018479D">
        <w:rPr>
          <w:rFonts w:ascii="Arial" w:hAnsi="Arial" w:cs="Arial"/>
        </w:rPr>
        <w:t>Après avoir pris connaissance des pièces constitutives du marché</w:t>
      </w:r>
      <w:r>
        <w:rPr>
          <w:rFonts w:ascii="Arial" w:hAnsi="Arial" w:cs="Arial"/>
        </w:rPr>
        <w:t xml:space="preserve"> </w:t>
      </w:r>
      <w:r w:rsidRPr="00F707A4">
        <w:rPr>
          <w:rFonts w:ascii="Arial" w:hAnsi="Arial" w:cs="Arial"/>
        </w:rPr>
        <w:t xml:space="preserve">public </w:t>
      </w:r>
      <w:r>
        <w:rPr>
          <w:rFonts w:ascii="Arial" w:hAnsi="Arial" w:cs="Arial"/>
        </w:rPr>
        <w:t>selon le sommaire joint au présent marché</w:t>
      </w:r>
      <w:r w:rsidRPr="00F707A4">
        <w:rPr>
          <w:rFonts w:ascii="Arial" w:hAnsi="Arial" w:cs="Arial"/>
        </w:rPr>
        <w:t>,</w:t>
      </w:r>
    </w:p>
    <w:p w:rsidR="00B70BFD" w:rsidRPr="00F84AAC" w:rsidRDefault="00856738" w:rsidP="00B70BFD">
      <w:pPr>
        <w:tabs>
          <w:tab w:val="left" w:pos="851"/>
        </w:tabs>
        <w:spacing w:before="120"/>
        <w:ind w:left="1135" w:hanging="284"/>
        <w:jc w:val="both"/>
        <w:rPr>
          <w:rFonts w:ascii="Arial" w:hAnsi="Arial" w:cs="Arial"/>
          <w:noProof/>
        </w:rPr>
      </w:pPr>
      <w:r>
        <w:fldChar w:fldCharType="begin">
          <w:ffData>
            <w:name w:val=""/>
            <w:enabled/>
            <w:calcOnExit w:val="0"/>
            <w:checkBox>
              <w:size w:val="20"/>
              <w:default w:val="1"/>
            </w:checkBox>
          </w:ffData>
        </w:fldChar>
      </w:r>
      <w:r>
        <w:instrText xml:space="preserve"> FORMCHECKBOX </w:instrText>
      </w:r>
      <w:r w:rsidR="00810A5E">
        <w:fldChar w:fldCharType="separate"/>
      </w:r>
      <w:r>
        <w:fldChar w:fldCharType="end"/>
      </w:r>
      <w:r w:rsidR="008E1DEE" w:rsidRPr="00221808">
        <w:rPr>
          <w:rFonts w:ascii="Arial" w:hAnsi="Arial" w:cs="Arial"/>
        </w:rPr>
        <w:t xml:space="preserve"> CCAP </w:t>
      </w:r>
      <w:r w:rsidR="008E1DEE" w:rsidRPr="00F84AAC">
        <w:rPr>
          <w:rFonts w:ascii="Arial" w:hAnsi="Arial" w:cs="Arial"/>
        </w:rPr>
        <w:t>n</w:t>
      </w:r>
      <w:r w:rsidR="008E1DEE" w:rsidRPr="006319A5">
        <w:rPr>
          <w:rFonts w:ascii="Arial" w:hAnsi="Arial" w:cs="Arial"/>
        </w:rPr>
        <w:t>°</w:t>
      </w:r>
      <w:r w:rsidR="006E3E4E" w:rsidRPr="006319A5">
        <w:rPr>
          <w:rFonts w:ascii="Arial" w:hAnsi="Arial" w:cs="Arial"/>
          <w:noProof/>
        </w:rPr>
        <w:t>202</w:t>
      </w:r>
      <w:r w:rsidR="003D6781" w:rsidRPr="006319A5">
        <w:rPr>
          <w:rFonts w:ascii="Arial" w:hAnsi="Arial" w:cs="Arial"/>
          <w:noProof/>
        </w:rPr>
        <w:t>5-</w:t>
      </w:r>
      <w:r w:rsidR="00B70BFD" w:rsidRPr="006319A5">
        <w:rPr>
          <w:rFonts w:ascii="Arial" w:hAnsi="Arial" w:cs="Arial"/>
          <w:noProof/>
        </w:rPr>
        <w:t>0</w:t>
      </w:r>
      <w:r w:rsidR="006319A5" w:rsidRPr="006319A5">
        <w:rPr>
          <w:rFonts w:ascii="Arial" w:hAnsi="Arial" w:cs="Arial"/>
          <w:noProof/>
        </w:rPr>
        <w:t>1</w:t>
      </w:r>
      <w:r w:rsidR="006319A5">
        <w:rPr>
          <w:rFonts w:ascii="Arial" w:hAnsi="Arial" w:cs="Arial"/>
          <w:noProof/>
        </w:rPr>
        <w:t>30</w:t>
      </w:r>
    </w:p>
    <w:p w:rsidR="008E1DEE" w:rsidRPr="00C63B72" w:rsidRDefault="00856738" w:rsidP="00B70BFD">
      <w:pPr>
        <w:tabs>
          <w:tab w:val="left" w:pos="851"/>
        </w:tabs>
        <w:spacing w:before="120"/>
        <w:ind w:left="1135" w:hanging="284"/>
        <w:jc w:val="both"/>
      </w:pPr>
      <w:r w:rsidRPr="00F84AAC">
        <w:fldChar w:fldCharType="begin">
          <w:ffData>
            <w:name w:val=""/>
            <w:enabled/>
            <w:calcOnExit w:val="0"/>
            <w:checkBox>
              <w:size w:val="20"/>
              <w:default w:val="1"/>
            </w:checkBox>
          </w:ffData>
        </w:fldChar>
      </w:r>
      <w:r w:rsidRPr="00F84AAC">
        <w:instrText xml:space="preserve"> FORMCHECKBOX </w:instrText>
      </w:r>
      <w:r w:rsidR="00810A5E">
        <w:fldChar w:fldCharType="separate"/>
      </w:r>
      <w:r w:rsidRPr="00F84AAC">
        <w:fldChar w:fldCharType="end"/>
      </w:r>
      <w:r w:rsidR="008E1DEE" w:rsidRPr="00F84AAC">
        <w:rPr>
          <w:rFonts w:ascii="Arial" w:hAnsi="Arial" w:cs="Arial"/>
        </w:rPr>
        <w:t xml:space="preserve"> CCAG : applicable aux marchés publics</w:t>
      </w:r>
      <w:r w:rsidR="008E1DEE" w:rsidRPr="00C63B72">
        <w:rPr>
          <w:rFonts w:ascii="Arial" w:hAnsi="Arial" w:cs="Arial"/>
        </w:rPr>
        <w:t xml:space="preserve"> de travaux, issu de l’arrêté du </w:t>
      </w:r>
      <w:r w:rsidR="00183ADC">
        <w:rPr>
          <w:rFonts w:ascii="Arial" w:hAnsi="Arial" w:cs="Arial"/>
        </w:rPr>
        <w:t>30 mars 2021.</w:t>
      </w:r>
    </w:p>
    <w:p w:rsidR="008E1DEE" w:rsidRPr="00B2711E" w:rsidRDefault="00856738" w:rsidP="0061068C">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810A5E">
        <w:fldChar w:fldCharType="separate"/>
      </w:r>
      <w:r>
        <w:fldChar w:fldCharType="end"/>
      </w:r>
      <w:r w:rsidR="008E1DEE" w:rsidRPr="00B2711E">
        <w:rPr>
          <w:rFonts w:ascii="Arial" w:hAnsi="Arial" w:cs="Arial"/>
        </w:rPr>
        <w:t xml:space="preserve"> CCTP </w:t>
      </w:r>
      <w:r w:rsidR="005A510A">
        <w:rPr>
          <w:rFonts w:ascii="Arial" w:hAnsi="Arial" w:cs="Arial"/>
        </w:rPr>
        <w:t>selon sommaire</w:t>
      </w:r>
      <w:r w:rsidR="00B839A2">
        <w:rPr>
          <w:rFonts w:ascii="Arial" w:hAnsi="Arial" w:cs="Arial"/>
        </w:rPr>
        <w:t xml:space="preserve"> joint</w:t>
      </w:r>
      <w:r w:rsidR="008E1DEE" w:rsidRPr="00B2711E">
        <w:rPr>
          <w:rFonts w:ascii="Arial" w:hAnsi="Arial" w:cs="Arial"/>
        </w:rPr>
        <w:t>.</w:t>
      </w:r>
    </w:p>
    <w:p w:rsidR="008E1DEE" w:rsidRDefault="00B839A2"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810A5E">
        <w:fldChar w:fldCharType="separate"/>
      </w:r>
      <w:r>
        <w:fldChar w:fldCharType="end"/>
      </w:r>
      <w:r w:rsidR="008E1DEE">
        <w:rPr>
          <w:rFonts w:ascii="Arial" w:hAnsi="Arial" w:cs="Arial"/>
        </w:rPr>
        <w:t xml:space="preserve"> Autres :</w:t>
      </w:r>
      <w:r>
        <w:rPr>
          <w:rFonts w:ascii="Arial" w:hAnsi="Arial" w:cs="Arial"/>
        </w:rPr>
        <w:t xml:space="preserve"> toutes les </w:t>
      </w:r>
      <w:r w:rsidR="00FE020B">
        <w:rPr>
          <w:rFonts w:ascii="Arial" w:hAnsi="Arial" w:cs="Arial"/>
        </w:rPr>
        <w:t xml:space="preserve">autres </w:t>
      </w:r>
      <w:r>
        <w:rPr>
          <w:rFonts w:ascii="Arial" w:hAnsi="Arial" w:cs="Arial"/>
        </w:rPr>
        <w:t xml:space="preserve">pièces </w:t>
      </w:r>
      <w:r w:rsidR="00FE020B">
        <w:rPr>
          <w:rFonts w:ascii="Arial" w:hAnsi="Arial" w:cs="Arial"/>
        </w:rPr>
        <w:t xml:space="preserve">du marché </w:t>
      </w:r>
      <w:r>
        <w:rPr>
          <w:rFonts w:ascii="Arial" w:hAnsi="Arial" w:cs="Arial"/>
        </w:rPr>
        <w:t>selon sommaire joint</w:t>
      </w:r>
    </w:p>
    <w:p w:rsidR="008E1DEE" w:rsidRDefault="008E1DEE" w:rsidP="00710FD6">
      <w:pPr>
        <w:tabs>
          <w:tab w:val="left" w:pos="851"/>
        </w:tabs>
        <w:jc w:val="both"/>
        <w:rPr>
          <w:rFonts w:ascii="Arial" w:hAnsi="Arial" w:cs="Arial"/>
        </w:rPr>
      </w:pPr>
    </w:p>
    <w:p w:rsidR="008E1DEE" w:rsidRDefault="008E1DEE"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8E1DEE" w:rsidRDefault="008E1DEE" w:rsidP="0083205E">
      <w:pPr>
        <w:tabs>
          <w:tab w:val="left" w:pos="851"/>
        </w:tabs>
        <w:jc w:val="both"/>
        <w:rPr>
          <w:rFonts w:ascii="Arial" w:hAnsi="Arial" w:cs="Arial"/>
        </w:rPr>
      </w:pPr>
    </w:p>
    <w:p w:rsidR="008E1DEE" w:rsidRDefault="004F5E26"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10A5E">
        <w:fldChar w:fldCharType="separate"/>
      </w:r>
      <w:r>
        <w:fldChar w:fldCharType="end"/>
      </w:r>
      <w:r w:rsidR="008E1DEE">
        <w:rPr>
          <w:rFonts w:ascii="Arial" w:hAnsi="Arial" w:cs="Arial"/>
        </w:rPr>
        <w:t xml:space="preserve"> </w:t>
      </w:r>
      <w:proofErr w:type="gramStart"/>
      <w:r w:rsidR="008E1DEE">
        <w:rPr>
          <w:rFonts w:ascii="Arial" w:hAnsi="Arial" w:cs="Arial"/>
        </w:rPr>
        <w:t>le</w:t>
      </w:r>
      <w:proofErr w:type="gramEnd"/>
      <w:r w:rsidR="008E1DEE">
        <w:rPr>
          <w:rFonts w:ascii="Arial" w:hAnsi="Arial" w:cs="Arial"/>
        </w:rPr>
        <w:t xml:space="preserve"> signataire</w:t>
      </w:r>
    </w:p>
    <w:p w:rsidR="008E1DEE" w:rsidRDefault="008E1DEE" w:rsidP="0083205E">
      <w:pPr>
        <w:tabs>
          <w:tab w:val="left" w:pos="851"/>
        </w:tabs>
        <w:jc w:val="both"/>
        <w:rPr>
          <w:rFonts w:ascii="Arial" w:hAnsi="Arial" w:cs="Arial"/>
        </w:rPr>
      </w:pPr>
    </w:p>
    <w:p w:rsidR="008E1DEE" w:rsidRDefault="008E1DEE"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10A5E">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8E1DEE" w:rsidRDefault="008E1DEE"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8E1DEE" w:rsidRDefault="008E1DEE" w:rsidP="00CD46CC">
      <w:pPr>
        <w:tabs>
          <w:tab w:val="left" w:pos="851"/>
        </w:tabs>
        <w:jc w:val="both"/>
        <w:rPr>
          <w:rFonts w:ascii="Arial" w:hAnsi="Arial" w:cs="Arial"/>
        </w:rPr>
      </w:pPr>
    </w:p>
    <w:p w:rsidR="00D439B8" w:rsidRDefault="00D439B8" w:rsidP="00CD46CC">
      <w:pPr>
        <w:tabs>
          <w:tab w:val="left" w:pos="851"/>
        </w:tabs>
        <w:jc w:val="both"/>
        <w:rPr>
          <w:rFonts w:ascii="Arial" w:hAnsi="Arial" w:cs="Arial"/>
        </w:rPr>
      </w:pPr>
    </w:p>
    <w:p w:rsidR="008E1DEE" w:rsidRDefault="008E1DEE" w:rsidP="009B45B9">
      <w:pPr>
        <w:tabs>
          <w:tab w:val="left" w:pos="851"/>
        </w:tabs>
        <w:jc w:val="both"/>
        <w:rPr>
          <w:rFonts w:ascii="Arial" w:hAnsi="Arial" w:cs="Arial"/>
        </w:rPr>
      </w:pPr>
    </w:p>
    <w:p w:rsidR="008E1DEE" w:rsidRDefault="008E1DEE" w:rsidP="009B45B9">
      <w:pPr>
        <w:tabs>
          <w:tab w:val="left" w:pos="851"/>
        </w:tabs>
        <w:jc w:val="both"/>
        <w:rPr>
          <w:rFonts w:ascii="Arial" w:hAnsi="Arial" w:cs="Arial"/>
        </w:rPr>
      </w:pPr>
    </w:p>
    <w:p w:rsidR="008E1DEE" w:rsidRDefault="004F5E26"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10A5E">
        <w:fldChar w:fldCharType="separate"/>
      </w:r>
      <w:r>
        <w:fldChar w:fldCharType="end"/>
      </w:r>
      <w:r w:rsidR="008E1DEE">
        <w:rPr>
          <w:rFonts w:ascii="Arial" w:hAnsi="Arial" w:cs="Arial"/>
        </w:rPr>
        <w:t xml:space="preserve"> </w:t>
      </w:r>
      <w:proofErr w:type="gramStart"/>
      <w:r w:rsidR="008E1DEE">
        <w:rPr>
          <w:rFonts w:ascii="Arial" w:hAnsi="Arial" w:cs="Arial"/>
        </w:rPr>
        <w:t>engage</w:t>
      </w:r>
      <w:proofErr w:type="gramEnd"/>
      <w:r w:rsidR="008E1DEE">
        <w:rPr>
          <w:rFonts w:ascii="Arial" w:hAnsi="Arial" w:cs="Arial"/>
        </w:rPr>
        <w:t xml:space="preserve"> la société </w:t>
      </w:r>
      <w:r>
        <w:rPr>
          <w:rFonts w:ascii="Arial" w:hAnsi="Arial" w:cs="Arial"/>
        </w:rPr>
        <w:t>…………………………………..</w:t>
      </w:r>
      <w:r w:rsidR="008E1DEE">
        <w:rPr>
          <w:rFonts w:ascii="Arial" w:hAnsi="Arial" w:cs="Arial"/>
        </w:rPr>
        <w:t xml:space="preserve"> </w:t>
      </w:r>
      <w:proofErr w:type="gramStart"/>
      <w:r w:rsidR="008E1DEE">
        <w:rPr>
          <w:rFonts w:ascii="Arial" w:hAnsi="Arial" w:cs="Arial"/>
        </w:rPr>
        <w:t>sur</w:t>
      </w:r>
      <w:proofErr w:type="gramEnd"/>
      <w:r w:rsidR="008E1DEE">
        <w:rPr>
          <w:rFonts w:ascii="Arial" w:hAnsi="Arial" w:cs="Arial"/>
        </w:rPr>
        <w:t xml:space="preserve"> la base de son offre ;</w:t>
      </w:r>
    </w:p>
    <w:p w:rsidR="008E1DEE" w:rsidRDefault="008E1DEE"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7C1928" w:rsidRDefault="007C1928" w:rsidP="009B45B9">
      <w:pPr>
        <w:tabs>
          <w:tab w:val="left" w:pos="851"/>
        </w:tabs>
        <w:jc w:val="both"/>
        <w:rPr>
          <w:rFonts w:ascii="Arial" w:hAnsi="Arial" w:cs="Arial"/>
        </w:rPr>
      </w:pPr>
    </w:p>
    <w:p w:rsidR="004F5E26" w:rsidRDefault="004F5E26" w:rsidP="009B45B9">
      <w:pPr>
        <w:tabs>
          <w:tab w:val="left" w:pos="851"/>
        </w:tabs>
        <w:jc w:val="both"/>
        <w:rPr>
          <w:rFonts w:ascii="Arial" w:hAnsi="Arial" w:cs="Arial"/>
        </w:rPr>
      </w:pPr>
    </w:p>
    <w:p w:rsidR="008E1DEE" w:rsidRDefault="008E1DEE" w:rsidP="009B45B9">
      <w:pPr>
        <w:tabs>
          <w:tab w:val="left" w:pos="851"/>
        </w:tabs>
        <w:jc w:val="both"/>
        <w:rPr>
          <w:rFonts w:ascii="Arial" w:hAnsi="Arial" w:cs="Arial"/>
        </w:rPr>
      </w:pPr>
    </w:p>
    <w:p w:rsidR="008E1DEE" w:rsidRDefault="008E1DEE"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10A5E">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rsidR="008E1DEE" w:rsidRDefault="008E1DEE"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8E1DEE" w:rsidRDefault="008E1DEE" w:rsidP="009B45B9">
      <w:pPr>
        <w:pStyle w:val="fcase1ertab"/>
        <w:tabs>
          <w:tab w:val="left" w:pos="851"/>
        </w:tabs>
        <w:ind w:left="0" w:firstLine="0"/>
        <w:rPr>
          <w:rFonts w:ascii="Arial" w:hAnsi="Arial" w:cs="Arial"/>
        </w:rPr>
      </w:pPr>
    </w:p>
    <w:p w:rsidR="008D0951" w:rsidRDefault="008D0951" w:rsidP="009B45B9">
      <w:pPr>
        <w:pStyle w:val="fcase1ertab"/>
        <w:tabs>
          <w:tab w:val="left" w:pos="851"/>
        </w:tabs>
        <w:ind w:left="0" w:firstLine="0"/>
        <w:rPr>
          <w:rFonts w:ascii="Arial" w:hAnsi="Arial" w:cs="Arial"/>
        </w:rPr>
      </w:pPr>
    </w:p>
    <w:p w:rsidR="008E1DEE" w:rsidRDefault="008E1DEE"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exécuter les prestations demandées :</w:t>
      </w:r>
    </w:p>
    <w:p w:rsidR="00EB4B85" w:rsidRPr="00D64188" w:rsidRDefault="008E1DEE" w:rsidP="00D530F8">
      <w:pPr>
        <w:pStyle w:val="fcase1ertab"/>
        <w:tabs>
          <w:tab w:val="clear" w:pos="426"/>
          <w:tab w:val="left" w:pos="1276"/>
        </w:tabs>
        <w:spacing w:before="120"/>
        <w:ind w:left="1276" w:hanging="425"/>
        <w:rPr>
          <w:rFonts w:ascii="Arial" w:hAnsi="Arial" w:cs="Arial"/>
          <w:lang w:eastAsia="fr-FR"/>
        </w:rPr>
      </w:pPr>
      <w:r>
        <w:fldChar w:fldCharType="begin">
          <w:ffData>
            <w:name w:val=""/>
            <w:enabled/>
            <w:calcOnExit w:val="0"/>
            <w:checkBox>
              <w:size w:val="20"/>
              <w:default w:val="0"/>
            </w:checkBox>
          </w:ffData>
        </w:fldChar>
      </w:r>
      <w:r>
        <w:instrText xml:space="preserve"> FORMCHECKBOX </w:instrText>
      </w:r>
      <w:r w:rsidR="00810A5E">
        <w:fldChar w:fldCharType="separate"/>
      </w:r>
      <w:r>
        <w:fldChar w:fldCharType="end"/>
      </w:r>
      <w:r>
        <w:rPr>
          <w:rFonts w:ascii="Arial" w:hAnsi="Arial" w:cs="Arial"/>
        </w:rPr>
        <w:t xml:space="preserve"> </w:t>
      </w:r>
      <w:r w:rsidR="00D530F8">
        <w:rPr>
          <w:rFonts w:ascii="Arial" w:hAnsi="Arial" w:cs="Arial"/>
        </w:rPr>
        <w:t xml:space="preserve"> </w:t>
      </w:r>
      <w:proofErr w:type="gramStart"/>
      <w:r>
        <w:rPr>
          <w:rFonts w:ascii="Arial" w:hAnsi="Arial" w:cs="Arial"/>
        </w:rPr>
        <w:t>aux</w:t>
      </w:r>
      <w:proofErr w:type="gramEnd"/>
      <w:r>
        <w:rPr>
          <w:rFonts w:ascii="Arial" w:hAnsi="Arial" w:cs="Arial"/>
        </w:rPr>
        <w:t xml:space="preserve"> prix </w:t>
      </w:r>
      <w:r w:rsidR="00FE020B" w:rsidRPr="00CC00AF">
        <w:rPr>
          <w:rFonts w:ascii="Arial" w:eastAsia="Trebuchet MS" w:hAnsi="Arial" w:cs="Arial"/>
          <w:color w:val="000000"/>
        </w:rPr>
        <w:t>globa</w:t>
      </w:r>
      <w:r w:rsidR="00FE020B">
        <w:rPr>
          <w:rFonts w:ascii="Arial" w:eastAsia="Trebuchet MS" w:hAnsi="Arial" w:cs="Arial"/>
          <w:color w:val="000000"/>
        </w:rPr>
        <w:t>ux</w:t>
      </w:r>
      <w:r w:rsidR="00FE020B" w:rsidRPr="00CC00AF">
        <w:rPr>
          <w:rFonts w:ascii="Arial" w:eastAsia="Trebuchet MS" w:hAnsi="Arial" w:cs="Arial"/>
          <w:color w:val="000000"/>
        </w:rPr>
        <w:t xml:space="preserve"> </w:t>
      </w:r>
      <w:r w:rsidR="00FE020B">
        <w:rPr>
          <w:rFonts w:ascii="Arial" w:eastAsia="Trebuchet MS" w:hAnsi="Arial" w:cs="Arial"/>
          <w:color w:val="000000"/>
        </w:rPr>
        <w:t xml:space="preserve">et </w:t>
      </w:r>
      <w:r w:rsidR="00FE020B" w:rsidRPr="00CC00AF">
        <w:rPr>
          <w:rFonts w:ascii="Arial" w:eastAsia="Trebuchet MS" w:hAnsi="Arial" w:cs="Arial"/>
          <w:color w:val="000000"/>
        </w:rPr>
        <w:t>forfaitaire</w:t>
      </w:r>
      <w:r w:rsidR="00FE020B">
        <w:rPr>
          <w:rFonts w:ascii="Arial" w:eastAsia="Trebuchet MS" w:hAnsi="Arial" w:cs="Arial"/>
          <w:color w:val="000000"/>
        </w:rPr>
        <w:t>s</w:t>
      </w:r>
      <w:r w:rsidR="00FE020B" w:rsidRPr="00CC00AF">
        <w:rPr>
          <w:rFonts w:ascii="Arial" w:eastAsia="Trebuchet MS" w:hAnsi="Arial" w:cs="Arial"/>
          <w:color w:val="000000"/>
        </w:rPr>
        <w:t xml:space="preserve"> </w:t>
      </w:r>
      <w:r>
        <w:rPr>
          <w:rFonts w:ascii="Arial" w:hAnsi="Arial" w:cs="Arial"/>
        </w:rPr>
        <w:t>indiqués ci-dessous </w:t>
      </w:r>
      <w:r w:rsidR="00EB4B85">
        <w:rPr>
          <w:rFonts w:ascii="Arial" w:hAnsi="Arial" w:cs="Arial"/>
          <w:lang w:eastAsia="fr-FR"/>
        </w:rPr>
        <w:t>et s</w:t>
      </w:r>
      <w:r w:rsidR="00EB4B85" w:rsidRPr="008B433C">
        <w:rPr>
          <w:rFonts w:ascii="Arial" w:hAnsi="Arial" w:cs="Arial"/>
        </w:rPr>
        <w:t xml:space="preserve">elon les détails de prix indiqués dans </w:t>
      </w:r>
      <w:r w:rsidR="00EB4B85">
        <w:rPr>
          <w:rFonts w:ascii="Arial" w:hAnsi="Arial" w:cs="Arial"/>
        </w:rPr>
        <w:t xml:space="preserve">la </w:t>
      </w:r>
      <w:r w:rsidR="00EB4B85" w:rsidRPr="008B433C">
        <w:rPr>
          <w:rFonts w:ascii="Arial" w:hAnsi="Arial" w:cs="Arial"/>
        </w:rPr>
        <w:t xml:space="preserve">DPGF jointe au présent </w:t>
      </w:r>
      <w:r w:rsidR="00EB4B85">
        <w:rPr>
          <w:rFonts w:ascii="Arial" w:hAnsi="Arial" w:cs="Arial"/>
        </w:rPr>
        <w:t>marché</w:t>
      </w:r>
      <w:r w:rsidR="00EB4B85" w:rsidRPr="008B433C">
        <w:rPr>
          <w:rFonts w:ascii="Arial" w:hAnsi="Arial" w:cs="Arial"/>
        </w:rPr>
        <w:t>.</w:t>
      </w:r>
    </w:p>
    <w:p w:rsidR="00EB4B85" w:rsidRDefault="00EB4B85" w:rsidP="009B45B9">
      <w:pPr>
        <w:tabs>
          <w:tab w:val="left" w:pos="426"/>
          <w:tab w:val="left" w:pos="851"/>
        </w:tabs>
        <w:spacing w:before="120"/>
        <w:ind w:left="1701"/>
        <w:jc w:val="both"/>
      </w:pPr>
    </w:p>
    <w:p w:rsidR="00144D9E" w:rsidRPr="00CB2DC0" w:rsidRDefault="00144D9E" w:rsidP="00144D9E">
      <w:pPr>
        <w:pStyle w:val="RedaliaNormal"/>
        <w:tabs>
          <w:tab w:val="clear" w:pos="8505"/>
          <w:tab w:val="left" w:leader="dot" w:pos="9540"/>
        </w:tabs>
        <w:jc w:val="left"/>
        <w:rPr>
          <w:b/>
          <w:szCs w:val="22"/>
          <w:u w:val="single"/>
        </w:rPr>
      </w:pPr>
      <w:r w:rsidRPr="00CB2DC0">
        <w:rPr>
          <w:b/>
          <w:szCs w:val="22"/>
          <w:u w:val="single"/>
        </w:rPr>
        <w:t>Marché de base :</w:t>
      </w:r>
    </w:p>
    <w:p w:rsidR="00FD0F0E" w:rsidRPr="003C7FE9" w:rsidRDefault="00FD0F0E" w:rsidP="00144D9E">
      <w:pPr>
        <w:pStyle w:val="RedaliaNormal"/>
        <w:tabs>
          <w:tab w:val="clear" w:pos="8505"/>
          <w:tab w:val="left" w:leader="dot" w:pos="9540"/>
        </w:tabs>
        <w:jc w:val="left"/>
        <w:rPr>
          <w:b/>
          <w:sz w:val="20"/>
          <w:u w:val="single"/>
        </w:rPr>
      </w:pPr>
    </w:p>
    <w:p w:rsidR="00144D9E" w:rsidRPr="007B07BA" w:rsidRDefault="00144D9E" w:rsidP="00144D9E">
      <w:pPr>
        <w:pStyle w:val="RedaliaNormal"/>
        <w:tabs>
          <w:tab w:val="clear" w:pos="8505"/>
          <w:tab w:val="left" w:leader="dot" w:pos="9540"/>
        </w:tabs>
        <w:jc w:val="left"/>
        <w:rPr>
          <w:sz w:val="20"/>
        </w:rPr>
      </w:pPr>
      <w:r w:rsidRPr="007B07BA">
        <w:rPr>
          <w:sz w:val="20"/>
        </w:rPr>
        <w:t xml:space="preserve">Montant </w:t>
      </w:r>
      <w:r>
        <w:rPr>
          <w:sz w:val="20"/>
        </w:rPr>
        <w:t xml:space="preserve">offre </w:t>
      </w:r>
      <w:r w:rsidRPr="007B07BA">
        <w:rPr>
          <w:sz w:val="20"/>
        </w:rPr>
        <w:t xml:space="preserve">HT (en chiffres) (€) : </w:t>
      </w:r>
      <w:r w:rsidRPr="007B07BA">
        <w:rPr>
          <w:sz w:val="20"/>
        </w:rPr>
        <w:tab/>
      </w:r>
    </w:p>
    <w:p w:rsidR="00144D9E" w:rsidRPr="007B07BA" w:rsidRDefault="00144D9E" w:rsidP="00144D9E">
      <w:pPr>
        <w:pStyle w:val="RedaliaNormal"/>
        <w:tabs>
          <w:tab w:val="clear" w:pos="8505"/>
          <w:tab w:val="left" w:leader="dot" w:pos="9540"/>
        </w:tabs>
        <w:jc w:val="left"/>
        <w:rPr>
          <w:sz w:val="20"/>
        </w:rPr>
      </w:pPr>
      <w:r w:rsidRPr="007B07BA">
        <w:rPr>
          <w:sz w:val="20"/>
        </w:rPr>
        <w:t xml:space="preserve">Montant </w:t>
      </w:r>
      <w:r>
        <w:rPr>
          <w:sz w:val="20"/>
        </w:rPr>
        <w:t xml:space="preserve">offre </w:t>
      </w:r>
      <w:r w:rsidRPr="007B07BA">
        <w:rPr>
          <w:sz w:val="20"/>
        </w:rPr>
        <w:t xml:space="preserve">HT (en lettres) (€) : </w:t>
      </w:r>
      <w:r w:rsidRPr="007B07BA">
        <w:rPr>
          <w:sz w:val="20"/>
        </w:rPr>
        <w:tab/>
      </w:r>
    </w:p>
    <w:p w:rsidR="00144D9E" w:rsidRPr="007B07BA" w:rsidRDefault="00144D9E" w:rsidP="00144D9E">
      <w:pPr>
        <w:pStyle w:val="RedaliaNormal"/>
        <w:tabs>
          <w:tab w:val="clear" w:pos="8505"/>
          <w:tab w:val="left" w:leader="dot" w:pos="9540"/>
        </w:tabs>
        <w:rPr>
          <w:sz w:val="20"/>
        </w:rPr>
      </w:pPr>
      <w:r w:rsidRPr="007B07BA">
        <w:rPr>
          <w:sz w:val="20"/>
        </w:rPr>
        <w:tab/>
      </w:r>
    </w:p>
    <w:p w:rsidR="00144D9E" w:rsidRPr="007B07BA" w:rsidRDefault="00144D9E" w:rsidP="00144D9E">
      <w:pPr>
        <w:pStyle w:val="RedaliaNormal"/>
        <w:tabs>
          <w:tab w:val="clear" w:pos="8505"/>
          <w:tab w:val="left" w:leader="dot" w:pos="9540"/>
        </w:tabs>
        <w:rPr>
          <w:sz w:val="20"/>
        </w:rPr>
      </w:pPr>
      <w:r w:rsidRPr="007B07BA">
        <w:rPr>
          <w:sz w:val="20"/>
        </w:rPr>
        <w:tab/>
      </w:r>
    </w:p>
    <w:p w:rsidR="00144D9E" w:rsidRPr="007B07BA" w:rsidRDefault="00144D9E" w:rsidP="00144D9E">
      <w:pPr>
        <w:pStyle w:val="RedaliaNormal"/>
        <w:tabs>
          <w:tab w:val="clear" w:pos="8505"/>
          <w:tab w:val="left" w:leader="dot" w:pos="9540"/>
        </w:tabs>
        <w:jc w:val="left"/>
        <w:rPr>
          <w:sz w:val="20"/>
        </w:rPr>
      </w:pPr>
      <w:r w:rsidRPr="007B07BA">
        <w:rPr>
          <w:sz w:val="20"/>
        </w:rPr>
        <w:t>TVA au taux de 20,00% % :</w:t>
      </w:r>
      <w:r w:rsidRPr="007B07BA">
        <w:rPr>
          <w:sz w:val="20"/>
        </w:rPr>
        <w:tab/>
      </w:r>
    </w:p>
    <w:p w:rsidR="00144D9E" w:rsidRPr="007B07BA" w:rsidRDefault="00144D9E" w:rsidP="00144D9E">
      <w:pPr>
        <w:pStyle w:val="RedaliaNormal"/>
        <w:tabs>
          <w:tab w:val="clear" w:pos="8505"/>
          <w:tab w:val="left" w:leader="dot" w:pos="9540"/>
        </w:tabs>
        <w:jc w:val="left"/>
        <w:rPr>
          <w:sz w:val="20"/>
        </w:rPr>
      </w:pPr>
      <w:r w:rsidRPr="007B07BA">
        <w:rPr>
          <w:sz w:val="20"/>
        </w:rPr>
        <w:t xml:space="preserve">Montant </w:t>
      </w:r>
      <w:r>
        <w:rPr>
          <w:sz w:val="20"/>
        </w:rPr>
        <w:t xml:space="preserve">offre </w:t>
      </w:r>
      <w:r w:rsidRPr="007B07BA">
        <w:rPr>
          <w:sz w:val="20"/>
        </w:rPr>
        <w:t xml:space="preserve">TTC (en chiffres) (€) : </w:t>
      </w:r>
      <w:r w:rsidRPr="007B07BA">
        <w:rPr>
          <w:sz w:val="20"/>
        </w:rPr>
        <w:tab/>
      </w:r>
    </w:p>
    <w:p w:rsidR="00144D9E" w:rsidRPr="007B07BA" w:rsidRDefault="00144D9E" w:rsidP="00144D9E">
      <w:pPr>
        <w:pStyle w:val="RedaliaNormal"/>
        <w:tabs>
          <w:tab w:val="clear" w:pos="8505"/>
          <w:tab w:val="left" w:leader="dot" w:pos="9540"/>
        </w:tabs>
        <w:jc w:val="left"/>
        <w:rPr>
          <w:sz w:val="20"/>
        </w:rPr>
      </w:pPr>
      <w:r w:rsidRPr="007B07BA">
        <w:rPr>
          <w:sz w:val="20"/>
        </w:rPr>
        <w:t xml:space="preserve">Montant </w:t>
      </w:r>
      <w:r>
        <w:rPr>
          <w:sz w:val="20"/>
        </w:rPr>
        <w:t xml:space="preserve">offre </w:t>
      </w:r>
      <w:r w:rsidRPr="007B07BA">
        <w:rPr>
          <w:sz w:val="20"/>
        </w:rPr>
        <w:t xml:space="preserve">TTC (en lettres) (€) : </w:t>
      </w:r>
      <w:r w:rsidRPr="007B07BA">
        <w:rPr>
          <w:sz w:val="20"/>
        </w:rPr>
        <w:tab/>
      </w:r>
    </w:p>
    <w:p w:rsidR="00144D9E" w:rsidRPr="007B07BA" w:rsidRDefault="00144D9E" w:rsidP="00144D9E">
      <w:pPr>
        <w:pStyle w:val="RedaliaNormal"/>
        <w:tabs>
          <w:tab w:val="clear" w:pos="8505"/>
          <w:tab w:val="left" w:leader="dot" w:pos="9540"/>
        </w:tabs>
        <w:rPr>
          <w:sz w:val="20"/>
        </w:rPr>
      </w:pPr>
      <w:r w:rsidRPr="007B07BA">
        <w:rPr>
          <w:sz w:val="20"/>
        </w:rPr>
        <w:tab/>
      </w:r>
    </w:p>
    <w:p w:rsidR="00144D9E" w:rsidRDefault="00144D9E" w:rsidP="00144D9E">
      <w:pPr>
        <w:pStyle w:val="RedaliaNormal"/>
        <w:tabs>
          <w:tab w:val="clear" w:pos="8505"/>
          <w:tab w:val="left" w:leader="dot" w:pos="9540"/>
        </w:tabs>
      </w:pPr>
      <w:r w:rsidRPr="007B07BA">
        <w:rPr>
          <w:sz w:val="20"/>
        </w:rPr>
        <w:tab/>
      </w:r>
    </w:p>
    <w:p w:rsidR="00144D9E" w:rsidRDefault="00144D9E" w:rsidP="00144D9E">
      <w:pPr>
        <w:pStyle w:val="RedaliaNormal"/>
        <w:tabs>
          <w:tab w:val="clear" w:pos="8505"/>
          <w:tab w:val="left" w:leader="dot" w:pos="9540"/>
        </w:tabs>
      </w:pPr>
    </w:p>
    <w:p w:rsidR="00144D9E" w:rsidRPr="00CB2DC0" w:rsidRDefault="00144D9E" w:rsidP="00144D9E">
      <w:pPr>
        <w:tabs>
          <w:tab w:val="left" w:pos="426"/>
        </w:tabs>
        <w:suppressAutoHyphens w:val="0"/>
        <w:jc w:val="both"/>
        <w:rPr>
          <w:rFonts w:ascii="Arial" w:hAnsi="Arial" w:cs="Arial"/>
          <w:b/>
          <w:sz w:val="22"/>
          <w:szCs w:val="22"/>
          <w:u w:val="single"/>
          <w:lang w:eastAsia="fr-FR"/>
        </w:rPr>
      </w:pPr>
      <w:r w:rsidRPr="00CB2DC0">
        <w:rPr>
          <w:rFonts w:ascii="Arial" w:hAnsi="Arial" w:cs="Arial"/>
          <w:b/>
          <w:sz w:val="22"/>
          <w:szCs w:val="22"/>
          <w:u w:val="single"/>
          <w:lang w:eastAsia="fr-FR"/>
        </w:rPr>
        <w:t>Prestations Supplémentaires Eventuelles (PSE) :</w:t>
      </w:r>
    </w:p>
    <w:p w:rsidR="00144D9E" w:rsidRPr="006A3DA5" w:rsidRDefault="00144D9E" w:rsidP="00144D9E">
      <w:pPr>
        <w:tabs>
          <w:tab w:val="left" w:pos="426"/>
        </w:tabs>
        <w:suppressAutoHyphens w:val="0"/>
        <w:jc w:val="both"/>
        <w:rPr>
          <w:rFonts w:ascii="Arial" w:hAnsi="Arial" w:cs="Arial"/>
          <w:b/>
          <w:u w:val="single"/>
          <w:lang w:eastAsia="fr-FR"/>
        </w:rPr>
      </w:pPr>
    </w:p>
    <w:p w:rsidR="00144D9E" w:rsidRPr="00530DE5" w:rsidRDefault="00144D9E" w:rsidP="00144D9E">
      <w:pPr>
        <w:pStyle w:val="Normal1"/>
        <w:ind w:firstLine="0"/>
        <w:rPr>
          <w:rFonts w:ascii="Arial" w:hAnsi="Arial" w:cs="Arial"/>
          <w:noProof/>
          <w:sz w:val="20"/>
          <w:szCs w:val="20"/>
        </w:rPr>
      </w:pPr>
      <w:r w:rsidRPr="00530DE5">
        <w:rPr>
          <w:rFonts w:ascii="Arial" w:hAnsi="Arial" w:cs="Arial"/>
          <w:b/>
          <w:noProof/>
          <w:sz w:val="20"/>
          <w:szCs w:val="20"/>
          <w:u w:val="single"/>
        </w:rPr>
        <w:t>Nota </w:t>
      </w:r>
      <w:r w:rsidRPr="00530DE5">
        <w:rPr>
          <w:rFonts w:ascii="Arial" w:hAnsi="Arial" w:cs="Arial"/>
          <w:noProof/>
          <w:sz w:val="20"/>
          <w:szCs w:val="20"/>
        </w:rPr>
        <w:t xml:space="preserve">: Les montants </w:t>
      </w:r>
      <w:r w:rsidRPr="006A3DA5">
        <w:rPr>
          <w:rFonts w:ascii="Arial" w:hAnsi="Arial" w:cs="Arial"/>
          <w:noProof/>
          <w:sz w:val="20"/>
          <w:szCs w:val="20"/>
        </w:rPr>
        <w:t xml:space="preserve">des PSE </w:t>
      </w:r>
      <w:r w:rsidRPr="00530DE5">
        <w:rPr>
          <w:rFonts w:ascii="Arial" w:hAnsi="Arial" w:cs="Arial"/>
          <w:noProof/>
          <w:sz w:val="20"/>
          <w:szCs w:val="20"/>
        </w:rPr>
        <w:t xml:space="preserve">sont à donner en + ou – value par rapport </w:t>
      </w:r>
      <w:r w:rsidR="000E661C">
        <w:rPr>
          <w:rFonts w:ascii="Arial" w:hAnsi="Arial" w:cs="Arial"/>
          <w:noProof/>
          <w:sz w:val="20"/>
          <w:szCs w:val="20"/>
        </w:rPr>
        <w:t>au montant du marché</w:t>
      </w:r>
      <w:r w:rsidRPr="00530DE5">
        <w:rPr>
          <w:rFonts w:ascii="Arial" w:hAnsi="Arial" w:cs="Arial"/>
          <w:noProof/>
          <w:sz w:val="20"/>
          <w:szCs w:val="20"/>
        </w:rPr>
        <w:t xml:space="preserve"> de base. Le chiffrage des </w:t>
      </w:r>
      <w:r>
        <w:rPr>
          <w:rFonts w:ascii="Arial" w:hAnsi="Arial" w:cs="Arial"/>
          <w:noProof/>
          <w:sz w:val="20"/>
          <w:szCs w:val="20"/>
        </w:rPr>
        <w:t>PSE</w:t>
      </w:r>
      <w:r w:rsidRPr="00530DE5">
        <w:rPr>
          <w:rFonts w:ascii="Arial" w:hAnsi="Arial" w:cs="Arial"/>
          <w:noProof/>
          <w:sz w:val="20"/>
          <w:szCs w:val="20"/>
        </w:rPr>
        <w:t xml:space="preserve"> est </w:t>
      </w:r>
      <w:r>
        <w:rPr>
          <w:rFonts w:ascii="Arial" w:hAnsi="Arial" w:cs="Arial"/>
          <w:noProof/>
          <w:sz w:val="20"/>
          <w:szCs w:val="20"/>
        </w:rPr>
        <w:t>obligatoire.</w:t>
      </w:r>
      <w:r>
        <w:rPr>
          <w:rFonts w:ascii="Arial" w:hAnsi="Arial" w:cs="Arial"/>
          <w:noProof/>
          <w:color w:val="FF0000"/>
          <w:sz w:val="20"/>
          <w:szCs w:val="20"/>
        </w:rPr>
        <w:t xml:space="preserve"> </w:t>
      </w:r>
    </w:p>
    <w:p w:rsidR="00144D9E" w:rsidRDefault="00144D9E" w:rsidP="00144D9E">
      <w:pPr>
        <w:tabs>
          <w:tab w:val="left" w:pos="426"/>
        </w:tabs>
        <w:suppressAutoHyphens w:val="0"/>
        <w:spacing w:before="120"/>
        <w:jc w:val="both"/>
        <w:rPr>
          <w:rFonts w:ascii="Arial" w:hAnsi="Arial" w:cs="Arial"/>
          <w:lang w:eastAsia="fr-FR"/>
        </w:rPr>
      </w:pPr>
      <w:r>
        <w:rPr>
          <w:rFonts w:ascii="Arial" w:hAnsi="Arial" w:cs="Arial"/>
          <w:lang w:eastAsia="fr-FR"/>
        </w:rPr>
        <w:t xml:space="preserve"> </w:t>
      </w:r>
    </w:p>
    <w:p w:rsidR="00144D9E" w:rsidRPr="00BC711B" w:rsidRDefault="00144D9E" w:rsidP="00144D9E">
      <w:pPr>
        <w:pStyle w:val="xmsonormal"/>
        <w:rPr>
          <w:rFonts w:ascii="Arial" w:hAnsi="Arial" w:cs="Arial"/>
          <w:b/>
          <w:sz w:val="20"/>
          <w:szCs w:val="20"/>
          <w:u w:val="single"/>
        </w:rPr>
      </w:pPr>
      <w:r w:rsidRPr="00BC711B">
        <w:rPr>
          <w:rFonts w:ascii="Arial" w:hAnsi="Arial" w:cs="Arial"/>
          <w:b/>
          <w:sz w:val="20"/>
          <w:szCs w:val="20"/>
          <w:u w:val="single"/>
        </w:rPr>
        <w:t>PSE n°1 : «</w:t>
      </w:r>
      <w:r w:rsidRPr="00BC711B">
        <w:rPr>
          <w:rFonts w:ascii="Arial" w:hAnsi="Arial" w:cs="Arial"/>
          <w:b/>
          <w:u w:val="single"/>
        </w:rPr>
        <w:t xml:space="preserve"> </w:t>
      </w:r>
      <w:r w:rsidRPr="00BC711B">
        <w:rPr>
          <w:rFonts w:ascii="Arial" w:hAnsi="Arial" w:cs="Arial"/>
          <w:b/>
          <w:sz w:val="20"/>
          <w:szCs w:val="20"/>
          <w:u w:val="single"/>
        </w:rPr>
        <w:t xml:space="preserve">massif béton </w:t>
      </w:r>
      <w:r w:rsidRPr="00BC711B">
        <w:rPr>
          <w:rFonts w:ascii="Arial" w:hAnsi="Arial" w:cs="Arial"/>
          <w:b/>
          <w:sz w:val="20"/>
          <w:u w:val="single"/>
        </w:rPr>
        <w:t>pour les panneaux de voirie et parking</w:t>
      </w:r>
      <w:r w:rsidRPr="00BC711B">
        <w:rPr>
          <w:rFonts w:ascii="Arial" w:hAnsi="Arial" w:cs="Arial"/>
          <w:b/>
          <w:sz w:val="20"/>
          <w:szCs w:val="20"/>
          <w:u w:val="single"/>
        </w:rPr>
        <w:t xml:space="preserve"> (lot 14A)</w:t>
      </w:r>
      <w:r w:rsidR="00465BAF" w:rsidRPr="00BC711B">
        <w:rPr>
          <w:rFonts w:ascii="Arial" w:hAnsi="Arial" w:cs="Arial"/>
          <w:b/>
          <w:sz w:val="20"/>
          <w:szCs w:val="20"/>
          <w:u w:val="single"/>
        </w:rPr>
        <w:t> »</w:t>
      </w:r>
    </w:p>
    <w:p w:rsidR="00144D9E" w:rsidRDefault="00BC711B" w:rsidP="00144D9E">
      <w:pPr>
        <w:pStyle w:val="fcasegauche"/>
        <w:tabs>
          <w:tab w:val="left" w:pos="851"/>
        </w:tabs>
        <w:spacing w:after="0"/>
        <w:rPr>
          <w:rFonts w:ascii="Arial" w:hAnsi="Arial" w:cs="Arial"/>
          <w:i/>
          <w:iCs/>
          <w:sz w:val="18"/>
          <w:szCs w:val="18"/>
        </w:rPr>
      </w:pPr>
      <w:r>
        <w:rPr>
          <w:rFonts w:ascii="Arial" w:hAnsi="Arial" w:cs="Arial"/>
          <w:i/>
          <w:iCs/>
          <w:sz w:val="18"/>
          <w:szCs w:val="18"/>
        </w:rPr>
        <w:t xml:space="preserve"> </w:t>
      </w:r>
      <w:r w:rsidR="00144D9E">
        <w:rPr>
          <w:rFonts w:ascii="Arial" w:hAnsi="Arial" w:cs="Arial"/>
          <w:i/>
          <w:iCs/>
          <w:sz w:val="18"/>
          <w:szCs w:val="18"/>
        </w:rPr>
        <w:t>(</w:t>
      </w:r>
      <w:proofErr w:type="gramStart"/>
      <w:r w:rsidR="00144D9E">
        <w:rPr>
          <w:rFonts w:ascii="Arial" w:hAnsi="Arial" w:cs="Arial"/>
          <w:i/>
          <w:iCs/>
          <w:sz w:val="18"/>
          <w:szCs w:val="18"/>
        </w:rPr>
        <w:t>à</w:t>
      </w:r>
      <w:proofErr w:type="gramEnd"/>
      <w:r w:rsidR="00144D9E">
        <w:rPr>
          <w:rFonts w:ascii="Arial" w:hAnsi="Arial" w:cs="Arial"/>
          <w:i/>
          <w:iCs/>
          <w:sz w:val="18"/>
          <w:szCs w:val="18"/>
        </w:rPr>
        <w:t xml:space="preserve"> remplir par le candidat </w:t>
      </w:r>
      <w:r>
        <w:rPr>
          <w:rFonts w:ascii="Arial" w:hAnsi="Arial" w:cs="Arial"/>
          <w:i/>
          <w:iCs/>
          <w:sz w:val="18"/>
          <w:szCs w:val="18"/>
        </w:rPr>
        <w:t>du lot 14A</w:t>
      </w:r>
      <w:r w:rsidR="00144D9E">
        <w:rPr>
          <w:rFonts w:ascii="Arial" w:hAnsi="Arial" w:cs="Arial"/>
          <w:i/>
          <w:iCs/>
          <w:sz w:val="18"/>
          <w:szCs w:val="18"/>
        </w:rPr>
        <w:t>)</w:t>
      </w:r>
    </w:p>
    <w:p w:rsidR="00BC711B" w:rsidRDefault="00BC711B" w:rsidP="00144D9E">
      <w:pPr>
        <w:pStyle w:val="fcasegauche"/>
        <w:tabs>
          <w:tab w:val="left" w:pos="851"/>
        </w:tabs>
        <w:spacing w:after="0"/>
        <w:rPr>
          <w:rFonts w:ascii="Arial" w:hAnsi="Arial" w:cs="Arial"/>
        </w:rPr>
      </w:pPr>
    </w:p>
    <w:p w:rsidR="00144D9E" w:rsidRPr="00DA25F7" w:rsidRDefault="00144D9E" w:rsidP="00144D9E">
      <w:pPr>
        <w:tabs>
          <w:tab w:val="left" w:pos="426"/>
        </w:tabs>
        <w:suppressAutoHyphens w:val="0"/>
        <w:spacing w:before="120"/>
        <w:jc w:val="both"/>
        <w:rPr>
          <w:lang w:eastAsia="fr-FR"/>
        </w:rPr>
      </w:pPr>
      <w:r w:rsidRPr="00DA25F7">
        <w:rPr>
          <w:rFonts w:ascii="Arial" w:hAnsi="Arial" w:cs="Arial"/>
          <w:lang w:eastAsia="fr-FR"/>
        </w:rPr>
        <w:t>Montant</w:t>
      </w:r>
      <w:r w:rsidRPr="00DA25F7">
        <w:rPr>
          <w:lang w:eastAsia="fr-FR"/>
        </w:rPr>
        <w:t xml:space="preserve"> </w:t>
      </w:r>
      <w:r w:rsidRPr="00DA25F7">
        <w:rPr>
          <w:rFonts w:ascii="Arial" w:hAnsi="Arial" w:cs="Arial"/>
          <w:lang w:eastAsia="fr-FR"/>
        </w:rPr>
        <w:t>hors taxes arrêté en chiffres à : ……………………………………………………………………………….</w:t>
      </w:r>
    </w:p>
    <w:p w:rsidR="00BC711B" w:rsidRDefault="00144D9E" w:rsidP="00144D9E">
      <w:pPr>
        <w:tabs>
          <w:tab w:val="left" w:pos="426"/>
        </w:tabs>
        <w:suppressAutoHyphens w:val="0"/>
        <w:spacing w:before="120"/>
        <w:jc w:val="both"/>
        <w:rPr>
          <w:rFonts w:ascii="Arial" w:hAnsi="Arial" w:cs="Arial"/>
          <w:lang w:eastAsia="fr-FR"/>
        </w:rPr>
      </w:pPr>
      <w:r w:rsidRPr="00DA25F7">
        <w:rPr>
          <w:rFonts w:ascii="Arial" w:hAnsi="Arial" w:cs="Arial"/>
          <w:lang w:eastAsia="fr-FR"/>
        </w:rPr>
        <w:t>Montant hors taxes arrêté en lettres à : ………………………………………………………..................................</w:t>
      </w:r>
    </w:p>
    <w:p w:rsidR="00BC711B" w:rsidRPr="007B07BA" w:rsidRDefault="00BC711B" w:rsidP="00BC711B">
      <w:pPr>
        <w:pStyle w:val="RedaliaNormal"/>
        <w:tabs>
          <w:tab w:val="clear" w:pos="8505"/>
          <w:tab w:val="left" w:leader="dot" w:pos="9540"/>
        </w:tabs>
        <w:rPr>
          <w:sz w:val="20"/>
        </w:rPr>
      </w:pPr>
      <w:r w:rsidRPr="007B07BA">
        <w:rPr>
          <w:sz w:val="20"/>
        </w:rPr>
        <w:tab/>
      </w:r>
    </w:p>
    <w:p w:rsidR="00144D9E" w:rsidRPr="003C7FE9" w:rsidRDefault="00144D9E" w:rsidP="00144D9E">
      <w:pPr>
        <w:tabs>
          <w:tab w:val="left" w:pos="426"/>
        </w:tabs>
        <w:suppressAutoHyphens w:val="0"/>
        <w:spacing w:before="120"/>
        <w:jc w:val="both"/>
        <w:rPr>
          <w:rFonts w:ascii="Arial" w:hAnsi="Arial" w:cs="Arial"/>
          <w:lang w:eastAsia="fr-FR"/>
        </w:rPr>
      </w:pPr>
      <w:r w:rsidRPr="003C7FE9">
        <w:rPr>
          <w:rFonts w:ascii="Arial" w:hAnsi="Arial" w:cs="Arial"/>
          <w:lang w:eastAsia="fr-FR"/>
        </w:rPr>
        <w:t>Montant TTC arrêté en chiffres à : ………………………………………………………….......................................</w:t>
      </w:r>
    </w:p>
    <w:p w:rsidR="00144D9E" w:rsidRDefault="00144D9E" w:rsidP="00144D9E">
      <w:pPr>
        <w:pStyle w:val="RedaliaNormal"/>
        <w:tabs>
          <w:tab w:val="clear" w:pos="8505"/>
          <w:tab w:val="left" w:leader="dot" w:pos="9540"/>
        </w:tabs>
        <w:rPr>
          <w:rFonts w:cs="Arial"/>
          <w:sz w:val="20"/>
        </w:rPr>
      </w:pPr>
      <w:r w:rsidRPr="003C7FE9">
        <w:rPr>
          <w:rFonts w:cs="Arial"/>
          <w:sz w:val="20"/>
        </w:rPr>
        <w:t>Montant TTC arrêté en lettres à : …………………………………………………………………………………….</w:t>
      </w:r>
    </w:p>
    <w:p w:rsidR="00BC711B" w:rsidRPr="007B07BA" w:rsidRDefault="00BC711B" w:rsidP="00BC711B">
      <w:pPr>
        <w:pStyle w:val="RedaliaNormal"/>
        <w:tabs>
          <w:tab w:val="clear" w:pos="8505"/>
          <w:tab w:val="left" w:leader="dot" w:pos="9540"/>
        </w:tabs>
        <w:rPr>
          <w:sz w:val="20"/>
        </w:rPr>
      </w:pPr>
      <w:r w:rsidRPr="007B07BA">
        <w:rPr>
          <w:sz w:val="20"/>
        </w:rPr>
        <w:tab/>
      </w:r>
    </w:p>
    <w:p w:rsidR="00BC711B" w:rsidRDefault="00BC711B" w:rsidP="00144D9E">
      <w:pPr>
        <w:pStyle w:val="RedaliaNormal"/>
        <w:tabs>
          <w:tab w:val="clear" w:pos="8505"/>
          <w:tab w:val="left" w:leader="dot" w:pos="9540"/>
        </w:tabs>
        <w:rPr>
          <w:rFonts w:cs="Arial"/>
          <w:sz w:val="20"/>
        </w:rPr>
      </w:pPr>
    </w:p>
    <w:p w:rsidR="00144D9E" w:rsidRPr="00FD0F0E" w:rsidRDefault="00144D9E" w:rsidP="00BC711B">
      <w:pPr>
        <w:pStyle w:val="xmsonormal"/>
        <w:rPr>
          <w:rFonts w:ascii="Arial" w:hAnsi="Arial" w:cs="Arial"/>
          <w:b/>
          <w:sz w:val="20"/>
          <w:szCs w:val="20"/>
          <w:u w:val="single"/>
        </w:rPr>
      </w:pPr>
      <w:r w:rsidRPr="00FD0F0E">
        <w:rPr>
          <w:rFonts w:ascii="Arial" w:hAnsi="Arial" w:cs="Arial"/>
          <w:b/>
          <w:sz w:val="20"/>
          <w:szCs w:val="20"/>
          <w:u w:val="single"/>
        </w:rPr>
        <w:t>PSE n°2 : « </w:t>
      </w:r>
      <w:r w:rsidR="00BC711B" w:rsidRPr="00FD0F0E">
        <w:rPr>
          <w:rFonts w:ascii="Arial" w:hAnsi="Arial" w:cs="Arial"/>
          <w:b/>
          <w:sz w:val="20"/>
          <w:szCs w:val="20"/>
          <w:u w:val="single"/>
        </w:rPr>
        <w:t xml:space="preserve">études directionnelles signalétique extérieure (lot 14A) </w:t>
      </w:r>
      <w:r w:rsidRPr="00FD0F0E">
        <w:rPr>
          <w:rFonts w:ascii="Arial" w:hAnsi="Arial" w:cs="Arial"/>
          <w:b/>
          <w:sz w:val="20"/>
          <w:szCs w:val="20"/>
          <w:u w:val="single"/>
        </w:rPr>
        <w:t xml:space="preserve">» : </w:t>
      </w:r>
    </w:p>
    <w:p w:rsidR="00BC711B" w:rsidRDefault="00BC711B" w:rsidP="00BC711B">
      <w:pPr>
        <w:pStyle w:val="fcasegauche"/>
        <w:tabs>
          <w:tab w:val="left" w:pos="851"/>
        </w:tabs>
        <w:spacing w:after="0"/>
        <w:rPr>
          <w:rFonts w:ascii="Arial" w:hAnsi="Arial" w:cs="Arial"/>
          <w:i/>
          <w:iCs/>
          <w:sz w:val="18"/>
          <w:szCs w:val="18"/>
        </w:rPr>
      </w:pPr>
      <w:r>
        <w:rPr>
          <w:rFonts w:ascii="Arial" w:hAnsi="Arial" w:cs="Arial"/>
          <w:i/>
          <w:iCs/>
          <w:sz w:val="18"/>
          <w:szCs w:val="18"/>
        </w:rPr>
        <w:t>(</w:t>
      </w:r>
      <w:proofErr w:type="gramStart"/>
      <w:r>
        <w:rPr>
          <w:rFonts w:ascii="Arial" w:hAnsi="Arial" w:cs="Arial"/>
          <w:i/>
          <w:iCs/>
          <w:sz w:val="18"/>
          <w:szCs w:val="18"/>
        </w:rPr>
        <w:t>à</w:t>
      </w:r>
      <w:proofErr w:type="gramEnd"/>
      <w:r>
        <w:rPr>
          <w:rFonts w:ascii="Arial" w:hAnsi="Arial" w:cs="Arial"/>
          <w:i/>
          <w:iCs/>
          <w:sz w:val="18"/>
          <w:szCs w:val="18"/>
        </w:rPr>
        <w:t xml:space="preserve"> remplir par le candidat du lot 14A)</w:t>
      </w:r>
    </w:p>
    <w:p w:rsidR="00BC711B" w:rsidRDefault="00BC711B" w:rsidP="00BC711B">
      <w:pPr>
        <w:pStyle w:val="fcasegauche"/>
        <w:tabs>
          <w:tab w:val="left" w:pos="851"/>
        </w:tabs>
        <w:spacing w:after="0"/>
        <w:rPr>
          <w:rFonts w:ascii="Arial" w:hAnsi="Arial" w:cs="Arial"/>
        </w:rPr>
      </w:pPr>
    </w:p>
    <w:p w:rsidR="00144D9E" w:rsidRPr="00DA25F7" w:rsidRDefault="00144D9E" w:rsidP="00144D9E">
      <w:pPr>
        <w:tabs>
          <w:tab w:val="left" w:pos="426"/>
        </w:tabs>
        <w:suppressAutoHyphens w:val="0"/>
        <w:spacing w:before="120"/>
        <w:jc w:val="both"/>
        <w:rPr>
          <w:lang w:eastAsia="fr-FR"/>
        </w:rPr>
      </w:pPr>
      <w:r w:rsidRPr="00DA25F7">
        <w:rPr>
          <w:rFonts w:ascii="Arial" w:hAnsi="Arial" w:cs="Arial"/>
          <w:lang w:eastAsia="fr-FR"/>
        </w:rPr>
        <w:t>Montant</w:t>
      </w:r>
      <w:r w:rsidRPr="00DA25F7">
        <w:rPr>
          <w:lang w:eastAsia="fr-FR"/>
        </w:rPr>
        <w:t xml:space="preserve"> </w:t>
      </w:r>
      <w:r w:rsidRPr="00DA25F7">
        <w:rPr>
          <w:rFonts w:ascii="Arial" w:hAnsi="Arial" w:cs="Arial"/>
          <w:lang w:eastAsia="fr-FR"/>
        </w:rPr>
        <w:t>hors taxes arrêté en chiffres à : ……………………………………………………………………………….</w:t>
      </w:r>
    </w:p>
    <w:p w:rsidR="00BC711B" w:rsidRDefault="00144D9E" w:rsidP="00144D9E">
      <w:pPr>
        <w:tabs>
          <w:tab w:val="left" w:pos="426"/>
        </w:tabs>
        <w:suppressAutoHyphens w:val="0"/>
        <w:spacing w:before="120"/>
        <w:jc w:val="both"/>
        <w:rPr>
          <w:rFonts w:ascii="Arial" w:hAnsi="Arial" w:cs="Arial"/>
          <w:lang w:eastAsia="fr-FR"/>
        </w:rPr>
      </w:pPr>
      <w:r w:rsidRPr="00DA25F7">
        <w:rPr>
          <w:rFonts w:ascii="Arial" w:hAnsi="Arial" w:cs="Arial"/>
          <w:lang w:eastAsia="fr-FR"/>
        </w:rPr>
        <w:t>Montant hors taxes arrêté en lettres à : ………………………………………………………..................................</w:t>
      </w:r>
    </w:p>
    <w:p w:rsidR="00BC711B" w:rsidRPr="007B07BA" w:rsidRDefault="00BC711B" w:rsidP="00BC711B">
      <w:pPr>
        <w:pStyle w:val="RedaliaNormal"/>
        <w:tabs>
          <w:tab w:val="clear" w:pos="8505"/>
          <w:tab w:val="left" w:leader="dot" w:pos="9540"/>
        </w:tabs>
        <w:rPr>
          <w:sz w:val="20"/>
        </w:rPr>
      </w:pPr>
      <w:r w:rsidRPr="007B07BA">
        <w:rPr>
          <w:sz w:val="20"/>
        </w:rPr>
        <w:tab/>
      </w:r>
    </w:p>
    <w:p w:rsidR="00144D9E" w:rsidRPr="003C7FE9" w:rsidRDefault="00144D9E" w:rsidP="00144D9E">
      <w:pPr>
        <w:tabs>
          <w:tab w:val="left" w:pos="426"/>
        </w:tabs>
        <w:suppressAutoHyphens w:val="0"/>
        <w:spacing w:before="120"/>
        <w:jc w:val="both"/>
        <w:rPr>
          <w:rFonts w:ascii="Arial" w:hAnsi="Arial" w:cs="Arial"/>
          <w:lang w:eastAsia="fr-FR"/>
        </w:rPr>
      </w:pPr>
      <w:r w:rsidRPr="003C7FE9">
        <w:rPr>
          <w:rFonts w:ascii="Arial" w:hAnsi="Arial" w:cs="Arial"/>
          <w:lang w:eastAsia="fr-FR"/>
        </w:rPr>
        <w:t>Montant TTC arrêté en chiffres à : ………………………………………………………….......................................</w:t>
      </w:r>
    </w:p>
    <w:p w:rsidR="00144D9E" w:rsidRDefault="00144D9E" w:rsidP="00144D9E">
      <w:pPr>
        <w:pStyle w:val="RedaliaNormal"/>
        <w:tabs>
          <w:tab w:val="clear" w:pos="8505"/>
          <w:tab w:val="left" w:leader="dot" w:pos="9540"/>
        </w:tabs>
        <w:rPr>
          <w:rFonts w:cs="Arial"/>
          <w:sz w:val="20"/>
        </w:rPr>
      </w:pPr>
      <w:r w:rsidRPr="003C7FE9">
        <w:rPr>
          <w:rFonts w:cs="Arial"/>
          <w:sz w:val="20"/>
        </w:rPr>
        <w:t>Montant TTC arrêté en lettres à : …………………………………………………………………………………….</w:t>
      </w:r>
    </w:p>
    <w:p w:rsidR="00BC711B" w:rsidRDefault="00BC711B" w:rsidP="00BC711B">
      <w:pPr>
        <w:pStyle w:val="RedaliaNormal"/>
        <w:tabs>
          <w:tab w:val="clear" w:pos="8505"/>
          <w:tab w:val="left" w:leader="dot" w:pos="9540"/>
        </w:tabs>
        <w:rPr>
          <w:sz w:val="20"/>
        </w:rPr>
      </w:pPr>
      <w:r w:rsidRPr="007B07BA">
        <w:rPr>
          <w:sz w:val="20"/>
        </w:rPr>
        <w:tab/>
      </w:r>
    </w:p>
    <w:p w:rsidR="00BC711B" w:rsidRPr="007B07BA" w:rsidRDefault="00BC711B" w:rsidP="00BC711B">
      <w:pPr>
        <w:pStyle w:val="RedaliaNormal"/>
        <w:tabs>
          <w:tab w:val="clear" w:pos="8505"/>
          <w:tab w:val="left" w:leader="dot" w:pos="9540"/>
        </w:tabs>
        <w:rPr>
          <w:sz w:val="20"/>
        </w:rPr>
      </w:pPr>
    </w:p>
    <w:p w:rsidR="00144D9E" w:rsidRDefault="00144D9E" w:rsidP="00144D9E">
      <w:pPr>
        <w:pStyle w:val="RedaliaNormal"/>
        <w:tabs>
          <w:tab w:val="clear" w:pos="8505"/>
          <w:tab w:val="left" w:leader="dot" w:pos="9540"/>
        </w:tabs>
        <w:rPr>
          <w:sz w:val="20"/>
        </w:rPr>
      </w:pPr>
    </w:p>
    <w:p w:rsidR="00BC711B" w:rsidRPr="00FD0F0E" w:rsidRDefault="00144D9E" w:rsidP="00BC711B">
      <w:pPr>
        <w:pStyle w:val="fcasegauche"/>
        <w:tabs>
          <w:tab w:val="left" w:pos="851"/>
        </w:tabs>
        <w:spacing w:after="0"/>
        <w:rPr>
          <w:rFonts w:ascii="Arial" w:hAnsi="Arial" w:cs="Arial"/>
          <w:b/>
          <w:u w:val="single"/>
        </w:rPr>
      </w:pPr>
      <w:r w:rsidRPr="00FD0F0E">
        <w:rPr>
          <w:rFonts w:ascii="Arial" w:hAnsi="Arial" w:cs="Arial"/>
          <w:b/>
          <w:u w:val="single"/>
          <w:lang w:eastAsia="fr-FR"/>
        </w:rPr>
        <w:t xml:space="preserve">PSE n°3 : </w:t>
      </w:r>
      <w:r w:rsidR="00BC711B" w:rsidRPr="00FD0F0E">
        <w:rPr>
          <w:rFonts w:ascii="Arial" w:hAnsi="Arial" w:cs="Arial"/>
          <w:b/>
          <w:u w:val="single"/>
          <w:lang w:eastAsia="fr-FR"/>
        </w:rPr>
        <w:t>« </w:t>
      </w:r>
      <w:r w:rsidR="00BC711B" w:rsidRPr="00FD0F0E">
        <w:rPr>
          <w:rFonts w:ascii="Arial" w:hAnsi="Arial" w:cs="Arial"/>
          <w:b/>
          <w:u w:val="single"/>
        </w:rPr>
        <w:t xml:space="preserve">études directionnelles signalétique </w:t>
      </w:r>
      <w:r w:rsidR="00CB2DC0">
        <w:rPr>
          <w:rFonts w:ascii="Arial" w:hAnsi="Arial" w:cs="Arial"/>
          <w:b/>
          <w:u w:val="single"/>
        </w:rPr>
        <w:t>in</w:t>
      </w:r>
      <w:r w:rsidR="00BC711B" w:rsidRPr="00FD0F0E">
        <w:rPr>
          <w:rFonts w:ascii="Arial" w:hAnsi="Arial" w:cs="Arial"/>
          <w:b/>
          <w:u w:val="single"/>
        </w:rPr>
        <w:t xml:space="preserve">térieure (lot 14B) » : </w:t>
      </w:r>
    </w:p>
    <w:p w:rsidR="00BC711B" w:rsidRDefault="00BC711B" w:rsidP="00BC711B">
      <w:pPr>
        <w:pStyle w:val="fcasegauche"/>
        <w:tabs>
          <w:tab w:val="left" w:pos="851"/>
        </w:tabs>
        <w:spacing w:after="0"/>
        <w:rPr>
          <w:rFonts w:ascii="Arial" w:hAnsi="Arial" w:cs="Arial"/>
        </w:rPr>
      </w:pPr>
      <w:r>
        <w:rPr>
          <w:rFonts w:ascii="Arial" w:hAnsi="Arial" w:cs="Arial"/>
          <w:i/>
          <w:iCs/>
          <w:sz w:val="18"/>
          <w:szCs w:val="18"/>
        </w:rPr>
        <w:t>(</w:t>
      </w:r>
      <w:proofErr w:type="gramStart"/>
      <w:r>
        <w:rPr>
          <w:rFonts w:ascii="Arial" w:hAnsi="Arial" w:cs="Arial"/>
          <w:i/>
          <w:iCs/>
          <w:sz w:val="18"/>
          <w:szCs w:val="18"/>
        </w:rPr>
        <w:t>à</w:t>
      </w:r>
      <w:proofErr w:type="gramEnd"/>
      <w:r>
        <w:rPr>
          <w:rFonts w:ascii="Arial" w:hAnsi="Arial" w:cs="Arial"/>
          <w:i/>
          <w:iCs/>
          <w:sz w:val="18"/>
          <w:szCs w:val="18"/>
        </w:rPr>
        <w:t xml:space="preserve"> remplir par le candidat du lot 14B)</w:t>
      </w:r>
    </w:p>
    <w:p w:rsidR="00144D9E" w:rsidRPr="00DA25F7" w:rsidRDefault="00144D9E" w:rsidP="00144D9E">
      <w:pPr>
        <w:tabs>
          <w:tab w:val="left" w:pos="426"/>
        </w:tabs>
        <w:suppressAutoHyphens w:val="0"/>
        <w:jc w:val="both"/>
        <w:rPr>
          <w:rFonts w:ascii="Arial" w:hAnsi="Arial" w:cs="Arial"/>
          <w:b/>
          <w:u w:val="single"/>
          <w:lang w:eastAsia="fr-FR"/>
        </w:rPr>
      </w:pPr>
    </w:p>
    <w:p w:rsidR="00144D9E" w:rsidRPr="00DA25F7" w:rsidRDefault="00144D9E" w:rsidP="00144D9E">
      <w:pPr>
        <w:tabs>
          <w:tab w:val="left" w:pos="426"/>
        </w:tabs>
        <w:suppressAutoHyphens w:val="0"/>
        <w:spacing w:before="120"/>
        <w:jc w:val="both"/>
        <w:rPr>
          <w:lang w:eastAsia="fr-FR"/>
        </w:rPr>
      </w:pPr>
      <w:r w:rsidRPr="00DA25F7">
        <w:rPr>
          <w:rFonts w:ascii="Arial" w:hAnsi="Arial" w:cs="Arial"/>
          <w:lang w:eastAsia="fr-FR"/>
        </w:rPr>
        <w:t>Montant</w:t>
      </w:r>
      <w:r w:rsidRPr="00DA25F7">
        <w:rPr>
          <w:lang w:eastAsia="fr-FR"/>
        </w:rPr>
        <w:t xml:space="preserve"> </w:t>
      </w:r>
      <w:r w:rsidRPr="00DA25F7">
        <w:rPr>
          <w:rFonts w:ascii="Arial" w:hAnsi="Arial" w:cs="Arial"/>
          <w:lang w:eastAsia="fr-FR"/>
        </w:rPr>
        <w:t>hors taxes arrêté en chiffres à : ……………………………………………………………………………….</w:t>
      </w:r>
    </w:p>
    <w:p w:rsidR="00144D9E" w:rsidRDefault="00144D9E" w:rsidP="00144D9E">
      <w:pPr>
        <w:tabs>
          <w:tab w:val="left" w:pos="426"/>
        </w:tabs>
        <w:suppressAutoHyphens w:val="0"/>
        <w:spacing w:before="120"/>
        <w:jc w:val="both"/>
        <w:rPr>
          <w:rFonts w:ascii="Arial" w:hAnsi="Arial" w:cs="Arial"/>
          <w:lang w:eastAsia="fr-FR"/>
        </w:rPr>
      </w:pPr>
      <w:r w:rsidRPr="00DA25F7">
        <w:rPr>
          <w:rFonts w:ascii="Arial" w:hAnsi="Arial" w:cs="Arial"/>
          <w:lang w:eastAsia="fr-FR"/>
        </w:rPr>
        <w:t>Montant hors taxes arrêté en lettres à : ………………………………………………………...................................</w:t>
      </w:r>
    </w:p>
    <w:p w:rsidR="00BC711B" w:rsidRPr="007B07BA" w:rsidRDefault="00BC711B" w:rsidP="00BC711B">
      <w:pPr>
        <w:pStyle w:val="RedaliaNormal"/>
        <w:tabs>
          <w:tab w:val="clear" w:pos="8505"/>
          <w:tab w:val="left" w:leader="dot" w:pos="9540"/>
        </w:tabs>
        <w:rPr>
          <w:sz w:val="20"/>
        </w:rPr>
      </w:pPr>
      <w:r w:rsidRPr="007B07BA">
        <w:rPr>
          <w:sz w:val="20"/>
        </w:rPr>
        <w:tab/>
      </w:r>
    </w:p>
    <w:p w:rsidR="00144D9E" w:rsidRPr="003C7FE9" w:rsidRDefault="00144D9E" w:rsidP="00144D9E">
      <w:pPr>
        <w:tabs>
          <w:tab w:val="left" w:pos="426"/>
        </w:tabs>
        <w:suppressAutoHyphens w:val="0"/>
        <w:spacing w:before="120"/>
        <w:jc w:val="both"/>
        <w:rPr>
          <w:rFonts w:ascii="Arial" w:hAnsi="Arial" w:cs="Arial"/>
          <w:lang w:eastAsia="fr-FR"/>
        </w:rPr>
      </w:pPr>
      <w:r w:rsidRPr="003C7FE9">
        <w:rPr>
          <w:rFonts w:ascii="Arial" w:hAnsi="Arial" w:cs="Arial"/>
          <w:lang w:eastAsia="fr-FR"/>
        </w:rPr>
        <w:t>Montant TTC arrêté en chiffres à : ………………………………………………………….......................................</w:t>
      </w:r>
    </w:p>
    <w:p w:rsidR="00144D9E" w:rsidRDefault="00144D9E" w:rsidP="00144D9E">
      <w:pPr>
        <w:pStyle w:val="RedaliaNormal"/>
        <w:tabs>
          <w:tab w:val="clear" w:pos="8505"/>
          <w:tab w:val="left" w:leader="dot" w:pos="9540"/>
        </w:tabs>
        <w:rPr>
          <w:rFonts w:cs="Arial"/>
          <w:sz w:val="20"/>
        </w:rPr>
      </w:pPr>
      <w:r w:rsidRPr="003C7FE9">
        <w:rPr>
          <w:rFonts w:cs="Arial"/>
          <w:sz w:val="20"/>
        </w:rPr>
        <w:t>Montant TTC arrêté en lettres à : …………………………………………………………………………………….</w:t>
      </w:r>
    </w:p>
    <w:p w:rsidR="00BC711B" w:rsidRPr="007B07BA" w:rsidRDefault="00BC711B" w:rsidP="00BC711B">
      <w:pPr>
        <w:pStyle w:val="RedaliaNormal"/>
        <w:tabs>
          <w:tab w:val="clear" w:pos="8505"/>
          <w:tab w:val="left" w:leader="dot" w:pos="9540"/>
        </w:tabs>
        <w:rPr>
          <w:sz w:val="20"/>
        </w:rPr>
      </w:pPr>
      <w:r w:rsidRPr="007B07BA">
        <w:rPr>
          <w:sz w:val="20"/>
        </w:rPr>
        <w:tab/>
      </w:r>
    </w:p>
    <w:p w:rsidR="00BC711B" w:rsidRDefault="00BC711B" w:rsidP="00BC711B">
      <w:pPr>
        <w:pStyle w:val="RedaliaNormal"/>
        <w:tabs>
          <w:tab w:val="clear" w:pos="8505"/>
          <w:tab w:val="left" w:leader="dot" w:pos="9540"/>
        </w:tabs>
        <w:rPr>
          <w:rFonts w:cs="Arial"/>
          <w:sz w:val="20"/>
        </w:rPr>
      </w:pPr>
    </w:p>
    <w:p w:rsidR="00D439B8" w:rsidRDefault="00D439B8" w:rsidP="00BC711B">
      <w:pPr>
        <w:pStyle w:val="RedaliaNormal"/>
        <w:tabs>
          <w:tab w:val="clear" w:pos="8505"/>
          <w:tab w:val="left" w:leader="dot" w:pos="9540"/>
        </w:tabs>
        <w:rPr>
          <w:rFonts w:cs="Arial"/>
          <w:sz w:val="20"/>
        </w:rPr>
      </w:pPr>
    </w:p>
    <w:p w:rsidR="00144D9E" w:rsidRPr="00CD664B" w:rsidRDefault="00144D9E" w:rsidP="00144D9E">
      <w:pPr>
        <w:pStyle w:val="RedaliaNormal"/>
        <w:tabs>
          <w:tab w:val="clear" w:pos="8505"/>
          <w:tab w:val="left" w:leader="dot" w:pos="9540"/>
        </w:tabs>
        <w:rPr>
          <w:sz w:val="20"/>
        </w:rPr>
      </w:pPr>
      <w:r w:rsidRPr="00CD664B">
        <w:rPr>
          <w:sz w:val="20"/>
        </w:rPr>
        <w:t xml:space="preserve">Ces prix sont révisables, selon la formule indiquée au CCAP ; </w:t>
      </w:r>
      <w:r w:rsidRPr="00A17E1C">
        <w:rPr>
          <w:b/>
          <w:sz w:val="20"/>
        </w:rPr>
        <w:t xml:space="preserve">M0 = </w:t>
      </w:r>
      <w:r w:rsidR="00BC711B" w:rsidRPr="00A17E1C">
        <w:rPr>
          <w:b/>
          <w:sz w:val="20"/>
        </w:rPr>
        <w:t>octobre</w:t>
      </w:r>
      <w:r w:rsidRPr="00A17E1C">
        <w:rPr>
          <w:b/>
          <w:sz w:val="20"/>
        </w:rPr>
        <w:t xml:space="preserve"> 2025</w:t>
      </w:r>
    </w:p>
    <w:p w:rsidR="009D1781" w:rsidRDefault="009D1781" w:rsidP="006C68C3">
      <w:pPr>
        <w:pStyle w:val="fcase1ertab"/>
        <w:tabs>
          <w:tab w:val="clear" w:pos="426"/>
          <w:tab w:val="left" w:pos="851"/>
        </w:tabs>
        <w:spacing w:before="120"/>
        <w:ind w:left="0" w:firstLine="0"/>
        <w:rPr>
          <w:rFonts w:ascii="Arial" w:hAnsi="Arial" w:cs="Arial"/>
        </w:rPr>
      </w:pPr>
    </w:p>
    <w:p w:rsidR="007005CE" w:rsidRDefault="007005CE" w:rsidP="007005CE">
      <w:pPr>
        <w:pStyle w:val="fcase1ertab"/>
        <w:tabs>
          <w:tab w:val="left" w:pos="851"/>
        </w:tabs>
        <w:ind w:left="0" w:firstLine="0"/>
        <w:rPr>
          <w:rFonts w:ascii="Arial" w:hAnsi="Arial" w:cs="Arial"/>
          <w:b/>
        </w:rPr>
      </w:pPr>
    </w:p>
    <w:p w:rsidR="008E1DEE" w:rsidRDefault="008E1DEE" w:rsidP="009B45B9">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8E1DEE" w:rsidRDefault="008E1DEE"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rsidR="008E1DEE" w:rsidRDefault="008E1DEE" w:rsidP="009B45B9">
      <w:pPr>
        <w:tabs>
          <w:tab w:val="left" w:pos="851"/>
          <w:tab w:val="left" w:pos="6237"/>
        </w:tabs>
        <w:rPr>
          <w:rFonts w:ascii="Arial" w:hAnsi="Arial" w:cs="Arial"/>
          <w:i/>
          <w:iCs/>
          <w:sz w:val="18"/>
          <w:szCs w:val="18"/>
        </w:rPr>
      </w:pPr>
    </w:p>
    <w:p w:rsidR="008E1DEE" w:rsidRDefault="008E1DEE" w:rsidP="009B45B9">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8E1DEE" w:rsidRDefault="008E1DEE" w:rsidP="009B45B9">
      <w:pPr>
        <w:pStyle w:val="fcase1ertab"/>
        <w:tabs>
          <w:tab w:val="left" w:pos="851"/>
        </w:tabs>
        <w:rPr>
          <w:rFonts w:ascii="Arial" w:hAnsi="Arial" w:cs="Arial"/>
        </w:rPr>
      </w:pPr>
      <w:r>
        <w:rPr>
          <w:rFonts w:ascii="Arial" w:hAnsi="Arial" w:cs="Arial"/>
          <w:i/>
          <w:iCs/>
          <w:sz w:val="18"/>
          <w:szCs w:val="18"/>
        </w:rPr>
        <w:t>(Cocher la case correspondante.)</w:t>
      </w:r>
    </w:p>
    <w:p w:rsidR="008E1DEE" w:rsidRDefault="008E1DEE"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810A5E">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10A5E">
        <w:fldChar w:fldCharType="separate"/>
      </w:r>
      <w:r>
        <w:fldChar w:fldCharType="end"/>
      </w:r>
      <w:r>
        <w:rPr>
          <w:rFonts w:ascii="Arial" w:hAnsi="Arial" w:cs="Arial"/>
          <w:iCs/>
        </w:rPr>
        <w:t xml:space="preserve"> </w:t>
      </w:r>
      <w:r>
        <w:rPr>
          <w:rFonts w:ascii="Arial" w:hAnsi="Arial" w:cs="Arial"/>
        </w:rPr>
        <w:t>solidaire</w:t>
      </w:r>
    </w:p>
    <w:p w:rsidR="003936EF" w:rsidRDefault="003936EF" w:rsidP="006C4338">
      <w:pPr>
        <w:tabs>
          <w:tab w:val="left" w:pos="851"/>
        </w:tabs>
        <w:spacing w:before="120"/>
        <w:jc w:val="both"/>
        <w:rPr>
          <w:rFonts w:ascii="Arial" w:hAnsi="Arial" w:cs="Arial"/>
          <w:i/>
          <w:iCs/>
          <w:sz w:val="18"/>
          <w:szCs w:val="18"/>
        </w:rPr>
      </w:pPr>
    </w:p>
    <w:p w:rsidR="003936EF" w:rsidRDefault="008E1DEE"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3936EF" w:rsidRDefault="003936EF" w:rsidP="006C4338">
      <w:pPr>
        <w:tabs>
          <w:tab w:val="left" w:pos="851"/>
        </w:tabs>
        <w:spacing w:before="120"/>
        <w:jc w:val="both"/>
        <w:rPr>
          <w:rFonts w:ascii="Arial" w:hAnsi="Arial" w:cs="Arial"/>
          <w:i/>
          <w:iCs/>
          <w:sz w:val="18"/>
          <w:szCs w:val="18"/>
        </w:rPr>
      </w:pPr>
    </w:p>
    <w:tbl>
      <w:tblPr>
        <w:tblW w:w="10536" w:type="dxa"/>
        <w:tblInd w:w="-40" w:type="dxa"/>
        <w:tblLayout w:type="fixed"/>
        <w:tblLook w:val="0000" w:firstRow="0" w:lastRow="0" w:firstColumn="0" w:lastColumn="0" w:noHBand="0" w:noVBand="0"/>
      </w:tblPr>
      <w:tblGrid>
        <w:gridCol w:w="4503"/>
        <w:gridCol w:w="3685"/>
        <w:gridCol w:w="2348"/>
      </w:tblGrid>
      <w:tr w:rsidR="008E1DEE" w:rsidTr="003936EF">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8E1DEE" w:rsidRDefault="008E1DEE" w:rsidP="006F3DF9">
            <w:pPr>
              <w:tabs>
                <w:tab w:val="left" w:pos="851"/>
              </w:tabs>
              <w:jc w:val="center"/>
              <w:rPr>
                <w:rFonts w:ascii="Arial" w:hAnsi="Arial" w:cs="Arial"/>
                <w:b/>
              </w:rPr>
            </w:pPr>
            <w:r>
              <w:rPr>
                <w:rFonts w:ascii="Arial" w:hAnsi="Arial" w:cs="Arial"/>
                <w:b/>
              </w:rPr>
              <w:t xml:space="preserve">Désignation des membres </w:t>
            </w:r>
          </w:p>
          <w:p w:rsidR="008E1DEE" w:rsidRDefault="008E1DEE"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E1DEE" w:rsidRDefault="008E1DEE" w:rsidP="005846FB">
            <w:pPr>
              <w:pStyle w:val="Titre5"/>
              <w:tabs>
                <w:tab w:val="left" w:pos="851"/>
              </w:tabs>
              <w:ind w:left="0" w:hanging="1008"/>
              <w:jc w:val="center"/>
              <w:rPr>
                <w:b/>
                <w:i w:val="0"/>
                <w:sz w:val="20"/>
              </w:rPr>
            </w:pPr>
            <w:r>
              <w:rPr>
                <w:b/>
                <w:i w:val="0"/>
                <w:sz w:val="20"/>
              </w:rPr>
              <w:t>Prestations exécutées par les membres</w:t>
            </w:r>
          </w:p>
          <w:p w:rsidR="008E1DEE" w:rsidRDefault="008E1DEE" w:rsidP="005846FB">
            <w:pPr>
              <w:pStyle w:val="Titre5"/>
              <w:tabs>
                <w:tab w:val="left" w:pos="851"/>
              </w:tabs>
              <w:ind w:left="0" w:hanging="1008"/>
              <w:jc w:val="center"/>
              <w:rPr>
                <w:b/>
              </w:rPr>
            </w:pPr>
            <w:r>
              <w:rPr>
                <w:b/>
                <w:i w:val="0"/>
                <w:sz w:val="20"/>
              </w:rPr>
              <w:t>du groupement conjoint</w:t>
            </w:r>
          </w:p>
        </w:tc>
      </w:tr>
      <w:tr w:rsidR="008E1DEE" w:rsidTr="003936EF">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8E1DEE" w:rsidRDefault="008E1DEE"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8E1DEE" w:rsidRDefault="008E1DEE"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E1DEE" w:rsidRDefault="008E1DEE" w:rsidP="009B45B9">
            <w:pPr>
              <w:tabs>
                <w:tab w:val="left" w:pos="851"/>
              </w:tabs>
              <w:jc w:val="center"/>
              <w:rPr>
                <w:rFonts w:ascii="Arial" w:hAnsi="Arial" w:cs="Arial"/>
                <w:b/>
              </w:rPr>
            </w:pPr>
            <w:r>
              <w:rPr>
                <w:rFonts w:ascii="Arial" w:hAnsi="Arial" w:cs="Arial"/>
                <w:b/>
              </w:rPr>
              <w:t xml:space="preserve">Montant HT </w:t>
            </w:r>
          </w:p>
          <w:p w:rsidR="008E1DEE" w:rsidRDefault="008E1DEE" w:rsidP="009B45B9">
            <w:pPr>
              <w:tabs>
                <w:tab w:val="left" w:pos="851"/>
              </w:tabs>
              <w:jc w:val="center"/>
              <w:rPr>
                <w:rFonts w:ascii="Arial" w:hAnsi="Arial" w:cs="Arial"/>
              </w:rPr>
            </w:pPr>
            <w:r>
              <w:rPr>
                <w:rFonts w:ascii="Arial" w:hAnsi="Arial" w:cs="Arial"/>
                <w:b/>
              </w:rPr>
              <w:t>de la prestation</w:t>
            </w:r>
          </w:p>
        </w:tc>
      </w:tr>
      <w:tr w:rsidR="008E1DEE" w:rsidTr="003936EF">
        <w:trPr>
          <w:trHeight w:val="1021"/>
        </w:trPr>
        <w:tc>
          <w:tcPr>
            <w:tcW w:w="4503" w:type="dxa"/>
            <w:tcBorders>
              <w:top w:val="single" w:sz="4" w:space="0" w:color="000000"/>
              <w:left w:val="single" w:sz="4" w:space="0" w:color="000000"/>
            </w:tcBorders>
            <w:shd w:val="clear" w:color="auto" w:fill="CCFFFF"/>
          </w:tcPr>
          <w:p w:rsidR="008E1DEE" w:rsidRDefault="008E1DEE"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8E1DEE" w:rsidRDefault="008E1DEE"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8E1DEE" w:rsidRDefault="008E1DEE" w:rsidP="006F3DF9">
            <w:pPr>
              <w:tabs>
                <w:tab w:val="left" w:pos="851"/>
              </w:tabs>
              <w:snapToGrid w:val="0"/>
              <w:jc w:val="both"/>
              <w:rPr>
                <w:rFonts w:ascii="Arial" w:hAnsi="Arial" w:cs="Arial"/>
              </w:rPr>
            </w:pPr>
          </w:p>
        </w:tc>
      </w:tr>
      <w:tr w:rsidR="008E1DEE" w:rsidTr="003936EF">
        <w:trPr>
          <w:trHeight w:val="1021"/>
        </w:trPr>
        <w:tc>
          <w:tcPr>
            <w:tcW w:w="4503" w:type="dxa"/>
            <w:tcBorders>
              <w:left w:val="single" w:sz="4" w:space="0" w:color="000000"/>
            </w:tcBorders>
            <w:shd w:val="clear" w:color="auto" w:fill="auto"/>
          </w:tcPr>
          <w:p w:rsidR="008E1DEE" w:rsidRDefault="008E1DEE"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8E1DEE" w:rsidRDefault="008E1DEE"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8E1DEE" w:rsidRDefault="008E1DEE" w:rsidP="006F3DF9">
            <w:pPr>
              <w:tabs>
                <w:tab w:val="left" w:pos="851"/>
              </w:tabs>
              <w:snapToGrid w:val="0"/>
              <w:jc w:val="both"/>
              <w:rPr>
                <w:rFonts w:ascii="Arial" w:hAnsi="Arial" w:cs="Arial"/>
              </w:rPr>
            </w:pPr>
          </w:p>
        </w:tc>
      </w:tr>
      <w:tr w:rsidR="008E1DEE" w:rsidTr="003936EF">
        <w:trPr>
          <w:trHeight w:val="80"/>
        </w:trPr>
        <w:tc>
          <w:tcPr>
            <w:tcW w:w="4503" w:type="dxa"/>
            <w:tcBorders>
              <w:left w:val="single" w:sz="4" w:space="0" w:color="000000"/>
              <w:bottom w:val="single" w:sz="4" w:space="0" w:color="000000"/>
            </w:tcBorders>
            <w:shd w:val="clear" w:color="auto" w:fill="CCFFFF"/>
          </w:tcPr>
          <w:p w:rsidR="008E1DEE" w:rsidRDefault="008E1DEE"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8E1DEE" w:rsidRDefault="008E1DEE"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8E1DEE" w:rsidRDefault="008E1DEE" w:rsidP="006F3DF9">
            <w:pPr>
              <w:tabs>
                <w:tab w:val="left" w:pos="851"/>
              </w:tabs>
              <w:snapToGrid w:val="0"/>
              <w:jc w:val="both"/>
              <w:rPr>
                <w:rFonts w:ascii="Arial" w:hAnsi="Arial" w:cs="Arial"/>
              </w:rPr>
            </w:pPr>
          </w:p>
        </w:tc>
      </w:tr>
    </w:tbl>
    <w:p w:rsidR="008E1DEE" w:rsidRDefault="008E1DEE" w:rsidP="006C4338">
      <w:pPr>
        <w:tabs>
          <w:tab w:val="left" w:pos="851"/>
          <w:tab w:val="left" w:pos="6237"/>
        </w:tabs>
      </w:pPr>
    </w:p>
    <w:p w:rsidR="003936EF" w:rsidRDefault="003936EF" w:rsidP="006F3DF9">
      <w:pPr>
        <w:pStyle w:val="fcase1ertab"/>
        <w:tabs>
          <w:tab w:val="left" w:pos="851"/>
        </w:tabs>
        <w:ind w:left="0" w:firstLine="0"/>
        <w:rPr>
          <w:rFonts w:ascii="Arial" w:hAnsi="Arial" w:cs="Arial"/>
          <w:b/>
          <w:sz w:val="22"/>
          <w:szCs w:val="22"/>
        </w:rPr>
      </w:pPr>
    </w:p>
    <w:p w:rsidR="008E1DEE" w:rsidRDefault="008E1DEE"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8E1DEE" w:rsidRDefault="008E1DEE"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8E1DEE" w:rsidRDefault="008E1DEE" w:rsidP="005846FB">
      <w:pPr>
        <w:pStyle w:val="fcasegauche"/>
        <w:tabs>
          <w:tab w:val="left" w:pos="426"/>
          <w:tab w:val="left" w:pos="851"/>
        </w:tabs>
        <w:spacing w:after="0"/>
        <w:ind w:left="0" w:firstLine="0"/>
        <w:jc w:val="left"/>
        <w:rPr>
          <w:rFonts w:ascii="Arial" w:hAnsi="Arial" w:cs="Arial"/>
          <w:b/>
        </w:rPr>
      </w:pPr>
    </w:p>
    <w:p w:rsidR="008E1DEE" w:rsidRDefault="008E1DEE"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r w:rsidR="007C1928">
        <w:rPr>
          <w:rFonts w:ascii="Arial" w:hAnsi="Arial" w:cs="Arial"/>
        </w:rPr>
        <w:t xml:space="preserve"> </w:t>
      </w:r>
    </w:p>
    <w:p w:rsidR="004F5E26" w:rsidRDefault="004F5E26" w:rsidP="005846FB">
      <w:pPr>
        <w:pStyle w:val="fcasegauche"/>
        <w:tabs>
          <w:tab w:val="left" w:pos="426"/>
          <w:tab w:val="left" w:pos="851"/>
        </w:tabs>
        <w:spacing w:after="0"/>
        <w:ind w:left="0" w:firstLine="0"/>
        <w:jc w:val="left"/>
        <w:rPr>
          <w:rFonts w:ascii="Arial" w:hAnsi="Arial" w:cs="Arial"/>
        </w:rPr>
      </w:pPr>
    </w:p>
    <w:p w:rsidR="008E1DEE" w:rsidRDefault="008E1DEE" w:rsidP="00710FD6">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r w:rsidR="007C1928">
        <w:rPr>
          <w:rFonts w:ascii="Arial" w:hAnsi="Arial" w:cs="Arial"/>
        </w:rPr>
        <w:t xml:space="preserve"> </w:t>
      </w:r>
    </w:p>
    <w:p w:rsidR="00A17E1C" w:rsidRDefault="00A17E1C" w:rsidP="00710FD6">
      <w:pPr>
        <w:pStyle w:val="fcasegauche"/>
        <w:tabs>
          <w:tab w:val="left" w:pos="426"/>
          <w:tab w:val="left" w:pos="851"/>
        </w:tabs>
        <w:spacing w:after="0"/>
        <w:ind w:left="0" w:firstLine="0"/>
        <w:jc w:val="left"/>
        <w:rPr>
          <w:rFonts w:ascii="Arial" w:hAnsi="Arial" w:cs="Arial"/>
          <w:b/>
        </w:rPr>
      </w:pPr>
    </w:p>
    <w:p w:rsidR="008E1DEE" w:rsidRDefault="008E1DEE" w:rsidP="0083205E">
      <w:pPr>
        <w:pStyle w:val="fcasegauche"/>
        <w:tabs>
          <w:tab w:val="left" w:pos="426"/>
          <w:tab w:val="left" w:pos="851"/>
        </w:tabs>
        <w:spacing w:after="0"/>
        <w:ind w:left="0" w:firstLine="0"/>
        <w:jc w:val="left"/>
        <w:rPr>
          <w:rFonts w:ascii="Arial" w:hAnsi="Arial" w:cs="Arial"/>
          <w:b/>
        </w:rPr>
      </w:pPr>
    </w:p>
    <w:p w:rsidR="008E1DEE" w:rsidRDefault="008E1DEE"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11" w:history="1">
        <w:r w:rsidRPr="009D661E">
          <w:rPr>
            <w:rStyle w:val="Lienhypertexte"/>
            <w:rFonts w:ascii="Arial" w:hAnsi="Arial" w:cs="Arial"/>
            <w:i/>
            <w:sz w:val="18"/>
            <w:szCs w:val="18"/>
          </w:rPr>
          <w:t>article R. 2391-1</w:t>
        </w:r>
      </w:hyperlink>
      <w:r>
        <w:rPr>
          <w:rFonts w:ascii="Arial" w:hAnsi="Arial" w:cs="Arial"/>
          <w:i/>
          <w:sz w:val="18"/>
          <w:szCs w:val="18"/>
        </w:rPr>
        <w:t xml:space="preserve"> du décret n° 2016-361)</w:t>
      </w:r>
    </w:p>
    <w:p w:rsidR="008E1DEE" w:rsidRDefault="008E1DEE" w:rsidP="00934503">
      <w:pPr>
        <w:tabs>
          <w:tab w:val="left" w:pos="426"/>
          <w:tab w:val="left" w:pos="851"/>
        </w:tabs>
        <w:rPr>
          <w:rFonts w:ascii="Arial" w:hAnsi="Arial" w:cs="Arial"/>
          <w:b/>
        </w:rPr>
      </w:pPr>
    </w:p>
    <w:p w:rsidR="008E1DEE" w:rsidRDefault="008E1DEE"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810A5E">
        <w:fldChar w:fldCharType="separate"/>
      </w:r>
      <w:r>
        <w:fldChar w:fldCharType="end"/>
      </w:r>
      <w:r>
        <w:tab/>
        <w:t>Non</w:t>
      </w:r>
      <w:r>
        <w:tab/>
      </w:r>
      <w:r>
        <w:tab/>
      </w:r>
      <w:r>
        <w:tab/>
      </w:r>
      <w:r w:rsidR="004F5E26">
        <w:fldChar w:fldCharType="begin">
          <w:ffData>
            <w:name w:val=""/>
            <w:enabled/>
            <w:calcOnExit w:val="0"/>
            <w:checkBox>
              <w:size w:val="20"/>
              <w:default w:val="0"/>
            </w:checkBox>
          </w:ffData>
        </w:fldChar>
      </w:r>
      <w:r w:rsidR="004F5E26">
        <w:instrText xml:space="preserve"> FORMCHECKBOX </w:instrText>
      </w:r>
      <w:r w:rsidR="00810A5E">
        <w:fldChar w:fldCharType="separate"/>
      </w:r>
      <w:r w:rsidR="004F5E26">
        <w:fldChar w:fldCharType="end"/>
      </w:r>
      <w:r>
        <w:tab/>
        <w:t>Oui</w:t>
      </w:r>
    </w:p>
    <w:p w:rsidR="008E1DEE" w:rsidRDefault="008E1DEE" w:rsidP="009B45B9">
      <w:pPr>
        <w:tabs>
          <w:tab w:val="left" w:pos="851"/>
        </w:tabs>
        <w:rPr>
          <w:rFonts w:ascii="Arial" w:hAnsi="Arial" w:cs="Arial"/>
          <w:b/>
        </w:rPr>
      </w:pPr>
      <w:r>
        <w:rPr>
          <w:rFonts w:ascii="Arial" w:hAnsi="Arial" w:cs="Arial"/>
          <w:i/>
          <w:sz w:val="18"/>
          <w:szCs w:val="18"/>
        </w:rPr>
        <w:t>(Cocher la case correspondante.)</w:t>
      </w:r>
    </w:p>
    <w:p w:rsidR="00341C55" w:rsidRDefault="00341C55" w:rsidP="009B45B9">
      <w:pPr>
        <w:tabs>
          <w:tab w:val="left" w:pos="426"/>
          <w:tab w:val="left" w:pos="851"/>
        </w:tabs>
        <w:jc w:val="both"/>
        <w:rPr>
          <w:rFonts w:ascii="Arial" w:hAnsi="Arial" w:cs="Arial"/>
          <w:b/>
        </w:rPr>
      </w:pPr>
    </w:p>
    <w:p w:rsidR="00D439B8" w:rsidRDefault="00D439B8">
      <w:pPr>
        <w:suppressAutoHyphens w:val="0"/>
        <w:rPr>
          <w:rFonts w:ascii="Arial" w:hAnsi="Arial" w:cs="Arial"/>
          <w:b/>
        </w:rPr>
      </w:pPr>
      <w:r>
        <w:rPr>
          <w:rFonts w:ascii="Arial" w:hAnsi="Arial" w:cs="Arial"/>
          <w:b/>
        </w:rPr>
        <w:br w:type="page"/>
      </w:r>
    </w:p>
    <w:p w:rsidR="008E1DEE" w:rsidRPr="00A46A16" w:rsidRDefault="008E1DEE" w:rsidP="009B45B9">
      <w:pPr>
        <w:pStyle w:val="Titre4"/>
        <w:tabs>
          <w:tab w:val="clear" w:pos="4111"/>
          <w:tab w:val="left" w:pos="426"/>
          <w:tab w:val="left" w:pos="851"/>
        </w:tabs>
      </w:pPr>
      <w:r w:rsidRPr="00A46A16">
        <w:rPr>
          <w:sz w:val="22"/>
          <w:szCs w:val="22"/>
        </w:rPr>
        <w:lastRenderedPageBreak/>
        <w:t>B5 -</w:t>
      </w:r>
      <w:r w:rsidRPr="00A46A16">
        <w:rPr>
          <w:b w:val="0"/>
          <w:sz w:val="22"/>
          <w:szCs w:val="22"/>
        </w:rPr>
        <w:t xml:space="preserve"> </w:t>
      </w:r>
      <w:r w:rsidRPr="00A46A16">
        <w:rPr>
          <w:sz w:val="22"/>
          <w:szCs w:val="22"/>
        </w:rPr>
        <w:t>Durée d’exécution du marché public</w:t>
      </w:r>
    </w:p>
    <w:p w:rsidR="008E1DEE" w:rsidRDefault="008E1DEE" w:rsidP="009B45B9">
      <w:pPr>
        <w:tabs>
          <w:tab w:val="left" w:pos="576"/>
          <w:tab w:val="left" w:pos="851"/>
        </w:tabs>
        <w:jc w:val="both"/>
        <w:rPr>
          <w:rFonts w:ascii="Arial" w:hAnsi="Arial" w:cs="Arial"/>
        </w:rPr>
      </w:pPr>
    </w:p>
    <w:p w:rsidR="007201DC" w:rsidRDefault="007201DC" w:rsidP="002567D7">
      <w:pPr>
        <w:ind w:left="20" w:right="20"/>
        <w:jc w:val="both"/>
        <w:rPr>
          <w:rFonts w:ascii="Arial" w:eastAsia="Trebuchet MS" w:hAnsi="Arial" w:cs="Arial"/>
          <w:color w:val="000000"/>
        </w:rPr>
      </w:pPr>
      <w:r w:rsidRPr="00A46A16">
        <w:rPr>
          <w:rFonts w:ascii="Arial" w:hAnsi="Arial" w:cs="Arial"/>
        </w:rPr>
        <w:t xml:space="preserve">La durée </w:t>
      </w:r>
      <w:r w:rsidRPr="002208DC">
        <w:rPr>
          <w:rFonts w:ascii="Arial" w:hAnsi="Arial" w:cs="Arial"/>
        </w:rPr>
        <w:t xml:space="preserve">d’exécution du marché </w:t>
      </w:r>
      <w:r w:rsidRPr="00A17E1C">
        <w:rPr>
          <w:rFonts w:ascii="Arial" w:hAnsi="Arial" w:cs="Arial"/>
        </w:rPr>
        <w:t>public est de 1</w:t>
      </w:r>
      <w:r>
        <w:rPr>
          <w:rFonts w:ascii="Arial" w:hAnsi="Arial" w:cs="Arial"/>
        </w:rPr>
        <w:t>0</w:t>
      </w:r>
      <w:r w:rsidRPr="00A17E1C">
        <w:rPr>
          <w:rFonts w:ascii="Arial" w:hAnsi="Arial" w:cs="Arial"/>
        </w:rPr>
        <w:t xml:space="preserve"> mois </w:t>
      </w:r>
      <w:r>
        <w:rPr>
          <w:rFonts w:ascii="Arial" w:hAnsi="Arial" w:cs="Arial"/>
        </w:rPr>
        <w:t xml:space="preserve">et 3 semaines </w:t>
      </w:r>
      <w:r w:rsidRPr="00A17E1C">
        <w:rPr>
          <w:rFonts w:ascii="Arial" w:hAnsi="Arial" w:cs="Arial"/>
        </w:rPr>
        <w:t>(dont</w:t>
      </w:r>
      <w:r>
        <w:rPr>
          <w:rFonts w:ascii="Arial" w:hAnsi="Arial" w:cs="Arial"/>
        </w:rPr>
        <w:t xml:space="preserve"> </w:t>
      </w:r>
      <w:r w:rsidR="00214E26">
        <w:rPr>
          <w:rFonts w:ascii="Arial" w:hAnsi="Arial" w:cs="Arial"/>
        </w:rPr>
        <w:t>1</w:t>
      </w:r>
      <w:r w:rsidRPr="00A17E1C">
        <w:rPr>
          <w:rFonts w:ascii="Arial" w:hAnsi="Arial" w:cs="Arial"/>
        </w:rPr>
        <w:t xml:space="preserve"> mois de préparation)</w:t>
      </w:r>
    </w:p>
    <w:p w:rsidR="002567D7" w:rsidRPr="0018479D" w:rsidRDefault="002567D7" w:rsidP="002567D7">
      <w:pPr>
        <w:ind w:left="20" w:right="20"/>
        <w:jc w:val="both"/>
        <w:rPr>
          <w:rFonts w:ascii="Arial" w:eastAsia="Trebuchet MS" w:hAnsi="Arial" w:cs="Arial"/>
          <w:color w:val="000000"/>
        </w:rPr>
      </w:pPr>
      <w:r w:rsidRPr="0018479D">
        <w:rPr>
          <w:rFonts w:ascii="Arial" w:eastAsia="Trebuchet MS" w:hAnsi="Arial" w:cs="Arial"/>
          <w:color w:val="000000"/>
        </w:rPr>
        <w:t>L'exécution d</w:t>
      </w:r>
      <w:r>
        <w:rPr>
          <w:rFonts w:ascii="Arial" w:eastAsia="Trebuchet MS" w:hAnsi="Arial" w:cs="Arial"/>
          <w:color w:val="000000"/>
        </w:rPr>
        <w:t>u marché</w:t>
      </w:r>
      <w:r w:rsidRPr="0018479D">
        <w:rPr>
          <w:rFonts w:ascii="Arial" w:eastAsia="Trebuchet MS" w:hAnsi="Arial" w:cs="Arial"/>
          <w:color w:val="000000"/>
        </w:rPr>
        <w:t xml:space="preserve"> débute à compter de la date</w:t>
      </w:r>
      <w:r w:rsidRPr="00037F1B">
        <w:rPr>
          <w:rFonts w:ascii="Arial" w:hAnsi="Arial" w:cs="Arial"/>
        </w:rPr>
        <w:t xml:space="preserve"> fixée par l’</w:t>
      </w:r>
      <w:r w:rsidR="007201DC">
        <w:rPr>
          <w:rFonts w:ascii="Arial" w:hAnsi="Arial" w:cs="Arial"/>
        </w:rPr>
        <w:t>O</w:t>
      </w:r>
      <w:r w:rsidRPr="00037F1B">
        <w:rPr>
          <w:rFonts w:ascii="Arial" w:hAnsi="Arial" w:cs="Arial"/>
        </w:rPr>
        <w:t xml:space="preserve">rdre de </w:t>
      </w:r>
      <w:r w:rsidR="007201DC">
        <w:rPr>
          <w:rFonts w:ascii="Arial" w:hAnsi="Arial" w:cs="Arial"/>
        </w:rPr>
        <w:t>S</w:t>
      </w:r>
      <w:r w:rsidRPr="00037F1B">
        <w:rPr>
          <w:rFonts w:ascii="Arial" w:hAnsi="Arial" w:cs="Arial"/>
        </w:rPr>
        <w:t>ervice </w:t>
      </w:r>
      <w:r>
        <w:rPr>
          <w:rFonts w:ascii="Arial" w:hAnsi="Arial" w:cs="Arial"/>
        </w:rPr>
        <w:t>prescrivant de démarrer les prestations</w:t>
      </w:r>
      <w:r w:rsidR="007201DC">
        <w:rPr>
          <w:rFonts w:ascii="Arial" w:hAnsi="Arial" w:cs="Arial"/>
        </w:rPr>
        <w:t xml:space="preserve"> et notamment la période de préparation</w:t>
      </w:r>
      <w:r w:rsidRPr="0018479D">
        <w:rPr>
          <w:rFonts w:ascii="Arial" w:eastAsia="Trebuchet MS" w:hAnsi="Arial" w:cs="Arial"/>
          <w:color w:val="000000"/>
        </w:rPr>
        <w:t>.</w:t>
      </w:r>
    </w:p>
    <w:p w:rsidR="002567D7" w:rsidRPr="0018479D" w:rsidRDefault="002567D7" w:rsidP="002567D7">
      <w:pPr>
        <w:ind w:left="20" w:right="20"/>
        <w:jc w:val="both"/>
        <w:rPr>
          <w:rFonts w:ascii="Arial" w:eastAsia="Trebuchet MS" w:hAnsi="Arial" w:cs="Arial"/>
          <w:color w:val="000000"/>
        </w:rPr>
      </w:pPr>
      <w:r w:rsidRPr="00037F1B">
        <w:rPr>
          <w:rFonts w:ascii="Arial" w:hAnsi="Arial" w:cs="Arial"/>
        </w:rPr>
        <w:t xml:space="preserve">Le délai d’exécution </w:t>
      </w:r>
      <w:r w:rsidR="007201DC">
        <w:rPr>
          <w:rFonts w:ascii="Arial" w:hAnsi="Arial" w:cs="Arial"/>
        </w:rPr>
        <w:t>des prestations est</w:t>
      </w:r>
      <w:r>
        <w:rPr>
          <w:rFonts w:ascii="Arial" w:eastAsia="Trebuchet MS" w:hAnsi="Arial" w:cs="Arial"/>
          <w:color w:val="000000"/>
        </w:rPr>
        <w:t xml:space="preserve"> </w:t>
      </w:r>
      <w:r w:rsidR="00D439B8">
        <w:rPr>
          <w:rFonts w:ascii="Arial" w:eastAsia="Trebuchet MS" w:hAnsi="Arial" w:cs="Arial"/>
          <w:color w:val="000000"/>
        </w:rPr>
        <w:t>indiqué</w:t>
      </w:r>
      <w:r>
        <w:rPr>
          <w:rFonts w:ascii="Arial" w:eastAsia="Trebuchet MS" w:hAnsi="Arial" w:cs="Arial"/>
          <w:color w:val="000000"/>
        </w:rPr>
        <w:t xml:space="preserve"> à l’article 5.1 du CCAP,</w:t>
      </w:r>
      <w:r w:rsidRPr="00037F1B">
        <w:rPr>
          <w:rFonts w:ascii="Arial" w:hAnsi="Arial" w:cs="Arial"/>
        </w:rPr>
        <w:t xml:space="preserve"> </w:t>
      </w:r>
      <w:r>
        <w:rPr>
          <w:rFonts w:ascii="Arial" w:hAnsi="Arial" w:cs="Arial"/>
        </w:rPr>
        <w:t xml:space="preserve">et </w:t>
      </w:r>
      <w:r w:rsidRPr="00037F1B">
        <w:rPr>
          <w:rFonts w:ascii="Arial" w:hAnsi="Arial" w:cs="Arial"/>
        </w:rPr>
        <w:t xml:space="preserve">est détaillé dans le </w:t>
      </w:r>
      <w:r w:rsidR="007201DC">
        <w:rPr>
          <w:rFonts w:ascii="Arial" w:hAnsi="Arial" w:cs="Arial"/>
        </w:rPr>
        <w:t xml:space="preserve">planning </w:t>
      </w:r>
      <w:r>
        <w:rPr>
          <w:rFonts w:ascii="Arial" w:eastAsia="Trebuchet MS" w:hAnsi="Arial" w:cs="Arial"/>
          <w:color w:val="000000"/>
        </w:rPr>
        <w:t xml:space="preserve">prévisionnel </w:t>
      </w:r>
      <w:r w:rsidRPr="00037F1B">
        <w:rPr>
          <w:rFonts w:ascii="Arial" w:hAnsi="Arial" w:cs="Arial"/>
        </w:rPr>
        <w:t>joint au marché</w:t>
      </w:r>
      <w:r>
        <w:rPr>
          <w:rFonts w:ascii="Arial" w:hAnsi="Arial" w:cs="Arial"/>
        </w:rPr>
        <w:t>.</w:t>
      </w:r>
    </w:p>
    <w:p w:rsidR="008E1DEE" w:rsidRDefault="008E1DEE" w:rsidP="008B0920">
      <w:pPr>
        <w:tabs>
          <w:tab w:val="left" w:pos="851"/>
        </w:tabs>
        <w:spacing w:before="120"/>
        <w:ind w:left="567"/>
        <w:jc w:val="both"/>
      </w:pPr>
      <w:r w:rsidRPr="00A46A16">
        <w:tab/>
      </w:r>
    </w:p>
    <w:p w:rsidR="008E1DEE" w:rsidRDefault="008E1DEE"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fldChar w:fldCharType="begin">
          <w:ffData>
            <w:name w:val=""/>
            <w:enabled/>
            <w:calcOnExit w:val="0"/>
            <w:checkBox>
              <w:size w:val="20"/>
              <w:default w:val="1"/>
            </w:checkBox>
          </w:ffData>
        </w:fldChar>
      </w:r>
      <w:r>
        <w:instrText xml:space="preserve"> FORMCHECKBOX </w:instrText>
      </w:r>
      <w:r w:rsidR="00810A5E">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810A5E">
        <w:fldChar w:fldCharType="separate"/>
      </w:r>
      <w:r>
        <w:fldChar w:fldCharType="end"/>
      </w:r>
      <w:r>
        <w:tab/>
        <w:t>Oui</w:t>
      </w:r>
    </w:p>
    <w:p w:rsidR="008E1DEE" w:rsidRDefault="008E1DEE" w:rsidP="009B45B9">
      <w:pPr>
        <w:tabs>
          <w:tab w:val="left" w:pos="851"/>
        </w:tabs>
        <w:rPr>
          <w:rFonts w:ascii="Arial" w:hAnsi="Arial" w:cs="Arial"/>
          <w:i/>
          <w:sz w:val="18"/>
          <w:szCs w:val="18"/>
        </w:rPr>
      </w:pPr>
      <w:r>
        <w:rPr>
          <w:rFonts w:ascii="Arial" w:hAnsi="Arial" w:cs="Arial"/>
          <w:i/>
          <w:sz w:val="18"/>
          <w:szCs w:val="18"/>
        </w:rPr>
        <w:t>(Cocher la case correspondante.)</w:t>
      </w:r>
    </w:p>
    <w:p w:rsidR="007F076D" w:rsidRDefault="007F076D" w:rsidP="009B45B9">
      <w:pPr>
        <w:tabs>
          <w:tab w:val="left" w:pos="851"/>
        </w:tabs>
        <w:rPr>
          <w:rFonts w:ascii="Arial" w:hAnsi="Arial" w:cs="Arial"/>
        </w:rPr>
      </w:pPr>
    </w:p>
    <w:p w:rsidR="007F076D" w:rsidRDefault="007F076D" w:rsidP="007F076D">
      <w:pPr>
        <w:tabs>
          <w:tab w:val="left" w:pos="426"/>
          <w:tab w:val="left" w:pos="851"/>
        </w:tabs>
        <w:jc w:val="both"/>
        <w:rPr>
          <w:rFonts w:ascii="Arial" w:hAnsi="Arial" w:cs="Arial"/>
        </w:rPr>
      </w:pPr>
      <w:r>
        <w:rPr>
          <w:rFonts w:ascii="Arial" w:hAnsi="Arial" w:cs="Arial"/>
        </w:rPr>
        <w:t>Si oui, préciser :</w:t>
      </w:r>
    </w:p>
    <w:p w:rsidR="007F076D" w:rsidRDefault="007F076D" w:rsidP="007F076D">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rsidR="007F076D" w:rsidRPr="00C63B72" w:rsidRDefault="007F076D" w:rsidP="007F076D">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
    <w:p w:rsidR="007F076D" w:rsidRDefault="007F076D" w:rsidP="00E42ED8">
      <w:pPr>
        <w:tabs>
          <w:tab w:val="left" w:pos="426"/>
          <w:tab w:val="left" w:pos="851"/>
        </w:tabs>
        <w:spacing w:before="120"/>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8E1DEE" w:rsidTr="0039704A">
        <w:tc>
          <w:tcPr>
            <w:tcW w:w="10419" w:type="dxa"/>
            <w:shd w:val="clear" w:color="auto" w:fill="66CCFF"/>
          </w:tcPr>
          <w:p w:rsidR="008E1DEE" w:rsidRDefault="008E1DEE" w:rsidP="00C630AD">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rsidR="008E1DEE" w:rsidRDefault="008E1DEE" w:rsidP="006C4338">
      <w:pPr>
        <w:tabs>
          <w:tab w:val="left" w:pos="851"/>
        </w:tabs>
        <w:jc w:val="both"/>
      </w:pPr>
    </w:p>
    <w:p w:rsidR="008E1DEE" w:rsidRDefault="008E1DE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31031" w:rsidRDefault="00531031" w:rsidP="005824AE">
      <w:pPr>
        <w:pStyle w:val="Default"/>
        <w:jc w:val="both"/>
        <w:rPr>
          <w:sz w:val="20"/>
          <w:szCs w:val="20"/>
        </w:rPr>
      </w:pPr>
    </w:p>
    <w:p w:rsidR="008E1DEE" w:rsidRDefault="008E1DEE"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8E1DEE" w:rsidRDefault="008E1DEE"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8E1DEE" w:rsidTr="009B45B9">
        <w:tc>
          <w:tcPr>
            <w:tcW w:w="4644" w:type="dxa"/>
            <w:tcBorders>
              <w:top w:val="single" w:sz="4" w:space="0" w:color="000000"/>
              <w:left w:val="single" w:sz="4" w:space="0" w:color="000000"/>
              <w:bottom w:val="single" w:sz="4" w:space="0" w:color="000000"/>
            </w:tcBorders>
            <w:shd w:val="clear" w:color="auto" w:fill="auto"/>
            <w:vAlign w:val="center"/>
          </w:tcPr>
          <w:p w:rsidR="008E1DEE" w:rsidRDefault="008E1DEE" w:rsidP="00B054DA">
            <w:pPr>
              <w:tabs>
                <w:tab w:val="left" w:pos="851"/>
              </w:tabs>
              <w:jc w:val="center"/>
              <w:rPr>
                <w:rFonts w:ascii="Arial" w:hAnsi="Arial" w:cs="Arial"/>
                <w:b/>
                <w:bCs/>
              </w:rPr>
            </w:pPr>
            <w:r>
              <w:rPr>
                <w:rFonts w:ascii="Arial" w:hAnsi="Arial" w:cs="Arial"/>
                <w:b/>
                <w:bCs/>
              </w:rPr>
              <w:t>Nom, prénom et qualité</w:t>
            </w:r>
          </w:p>
          <w:p w:rsidR="008E1DEE" w:rsidRDefault="008E1DEE"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8E1DEE" w:rsidRDefault="008E1DEE"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1DEE" w:rsidRDefault="008E1DEE" w:rsidP="00B054DA">
            <w:pPr>
              <w:tabs>
                <w:tab w:val="left" w:pos="851"/>
              </w:tabs>
              <w:jc w:val="center"/>
              <w:rPr>
                <w:rFonts w:ascii="Arial" w:hAnsi="Arial" w:cs="Arial"/>
                <w:b/>
                <w:bCs/>
              </w:rPr>
            </w:pPr>
            <w:r>
              <w:rPr>
                <w:rFonts w:ascii="Arial" w:hAnsi="Arial" w:cs="Arial"/>
                <w:b/>
                <w:bCs/>
              </w:rPr>
              <w:t>Signature</w:t>
            </w:r>
          </w:p>
        </w:tc>
      </w:tr>
      <w:tr w:rsidR="008E1DEE" w:rsidTr="00A93EE9">
        <w:trPr>
          <w:trHeight w:val="1534"/>
        </w:trPr>
        <w:tc>
          <w:tcPr>
            <w:tcW w:w="4644" w:type="dxa"/>
            <w:tcBorders>
              <w:top w:val="single" w:sz="4" w:space="0" w:color="000000"/>
              <w:left w:val="single" w:sz="4" w:space="0" w:color="000000"/>
              <w:bottom w:val="single" w:sz="4" w:space="0" w:color="auto"/>
            </w:tcBorders>
            <w:shd w:val="clear" w:color="auto" w:fill="auto"/>
          </w:tcPr>
          <w:p w:rsidR="008E1DEE" w:rsidRDefault="008E1DEE"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8E1DEE" w:rsidRDefault="008E1DEE"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8E1DEE" w:rsidRDefault="008E1DEE" w:rsidP="00B054DA">
            <w:pPr>
              <w:tabs>
                <w:tab w:val="left" w:pos="851"/>
              </w:tabs>
              <w:snapToGrid w:val="0"/>
              <w:jc w:val="both"/>
              <w:rPr>
                <w:rFonts w:ascii="Arial" w:hAnsi="Arial" w:cs="Arial"/>
                <w:b/>
                <w:bCs/>
              </w:rPr>
            </w:pPr>
          </w:p>
        </w:tc>
      </w:tr>
    </w:tbl>
    <w:p w:rsidR="008E1DEE" w:rsidRDefault="008E1DEE"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8E1DEE" w:rsidRDefault="008E1DEE" w:rsidP="002904AF">
      <w:pPr>
        <w:tabs>
          <w:tab w:val="left" w:pos="851"/>
        </w:tabs>
        <w:jc w:val="both"/>
        <w:rPr>
          <w:rFonts w:ascii="Arial" w:hAnsi="Arial" w:cs="Arial"/>
          <w:sz w:val="18"/>
          <w:szCs w:val="18"/>
        </w:rPr>
      </w:pPr>
    </w:p>
    <w:p w:rsidR="008E1DEE" w:rsidRDefault="008E1DEE"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rsidR="008E1DEE" w:rsidRDefault="008E1DEE" w:rsidP="006C4338">
      <w:pPr>
        <w:tabs>
          <w:tab w:val="left" w:pos="851"/>
        </w:tabs>
        <w:jc w:val="both"/>
      </w:pPr>
    </w:p>
    <w:p w:rsidR="008E1DEE" w:rsidRDefault="008E1DEE" w:rsidP="00C630AD">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12"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13"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rsidR="008E1DEE" w:rsidRPr="009B45B9" w:rsidRDefault="008E1DEE"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8E1DEE" w:rsidRDefault="008E1DEE" w:rsidP="005846FB">
      <w:pPr>
        <w:tabs>
          <w:tab w:val="left" w:pos="851"/>
        </w:tabs>
        <w:rPr>
          <w:rFonts w:ascii="Arial" w:hAnsi="Arial" w:cs="Arial"/>
        </w:rPr>
      </w:pPr>
    </w:p>
    <w:p w:rsidR="008E1DEE" w:rsidRDefault="008E1DEE" w:rsidP="005846FB">
      <w:pPr>
        <w:tabs>
          <w:tab w:val="left" w:pos="851"/>
        </w:tabs>
        <w:rPr>
          <w:rFonts w:ascii="Arial" w:hAnsi="Arial" w:cs="Arial"/>
        </w:rPr>
      </w:pPr>
    </w:p>
    <w:p w:rsidR="008E1DEE" w:rsidRDefault="008E1DEE" w:rsidP="00710FD6">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8E1DEE" w:rsidRDefault="008E1DEE" w:rsidP="00E47798">
      <w:pPr>
        <w:pStyle w:val="fcase1ertab"/>
        <w:tabs>
          <w:tab w:val="left" w:pos="851"/>
        </w:tabs>
        <w:rPr>
          <w:rFonts w:ascii="Arial" w:hAnsi="Arial" w:cs="Arial"/>
        </w:rPr>
      </w:pPr>
      <w:r>
        <w:rPr>
          <w:rFonts w:ascii="Arial" w:hAnsi="Arial" w:cs="Arial"/>
          <w:i/>
          <w:iCs/>
          <w:sz w:val="18"/>
          <w:szCs w:val="18"/>
        </w:rPr>
        <w:t>(Cocher la case correspondante.)</w:t>
      </w:r>
    </w:p>
    <w:p w:rsidR="008E1DEE" w:rsidRDefault="008E1DEE"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810A5E">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10A5E">
        <w:fldChar w:fldCharType="separate"/>
      </w:r>
      <w:r>
        <w:fldChar w:fldCharType="end"/>
      </w:r>
      <w:r>
        <w:rPr>
          <w:rFonts w:ascii="Arial" w:hAnsi="Arial" w:cs="Arial"/>
          <w:iCs/>
        </w:rPr>
        <w:t xml:space="preserve"> </w:t>
      </w:r>
      <w:r>
        <w:rPr>
          <w:rFonts w:ascii="Arial" w:hAnsi="Arial" w:cs="Arial"/>
        </w:rPr>
        <w:t>solidaire</w:t>
      </w:r>
    </w:p>
    <w:p w:rsidR="008E1DEE" w:rsidRDefault="008E1DEE" w:rsidP="0083205E">
      <w:pPr>
        <w:tabs>
          <w:tab w:val="left" w:pos="851"/>
        </w:tabs>
        <w:rPr>
          <w:rFonts w:ascii="Arial" w:hAnsi="Arial" w:cs="Arial"/>
        </w:rPr>
      </w:pPr>
    </w:p>
    <w:p w:rsidR="008E1DEE" w:rsidRDefault="008E1DEE" w:rsidP="00CD46CC">
      <w:pPr>
        <w:tabs>
          <w:tab w:val="left" w:pos="851"/>
        </w:tabs>
        <w:rPr>
          <w:rFonts w:ascii="Arial" w:hAnsi="Arial" w:cs="Arial"/>
        </w:rPr>
      </w:pPr>
    </w:p>
    <w:p w:rsidR="008E1DEE" w:rsidRDefault="008E1DEE"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810A5E">
        <w:fldChar w:fldCharType="separate"/>
      </w:r>
      <w:r>
        <w:fldChar w:fldCharType="end"/>
      </w:r>
      <w:r>
        <w:t xml:space="preserve"> </w:t>
      </w:r>
      <w:r>
        <w:rPr>
          <w:rFonts w:ascii="Arial" w:hAnsi="Arial" w:cs="Arial"/>
        </w:rPr>
        <w:t>Les membres du groupement ont donné mandat au mandataire, qui signe le présent acte d’engagement :</w:t>
      </w:r>
    </w:p>
    <w:p w:rsidR="008E1DEE" w:rsidRDefault="008E1DEE" w:rsidP="001C733C">
      <w:pPr>
        <w:tabs>
          <w:tab w:val="left" w:pos="851"/>
        </w:tabs>
        <w:rPr>
          <w:rFonts w:ascii="Arial" w:hAnsi="Arial" w:cs="Arial"/>
        </w:rPr>
      </w:pPr>
      <w:r>
        <w:rPr>
          <w:rFonts w:ascii="Arial" w:hAnsi="Arial" w:cs="Arial"/>
          <w:i/>
          <w:sz w:val="18"/>
          <w:szCs w:val="18"/>
        </w:rPr>
        <w:t>(Cocher la ou les cases correspondantes.)</w:t>
      </w:r>
    </w:p>
    <w:p w:rsidR="008E1DEE" w:rsidRDefault="008E1DEE" w:rsidP="001C733C">
      <w:pPr>
        <w:pStyle w:val="fcasegauche"/>
        <w:tabs>
          <w:tab w:val="left" w:pos="426"/>
          <w:tab w:val="left" w:pos="851"/>
        </w:tabs>
        <w:spacing w:after="0"/>
        <w:ind w:left="0" w:firstLine="0"/>
        <w:jc w:val="left"/>
        <w:rPr>
          <w:rFonts w:ascii="Arial" w:hAnsi="Arial" w:cs="Arial"/>
        </w:rPr>
      </w:pPr>
    </w:p>
    <w:p w:rsidR="008E1DEE" w:rsidRDefault="008E1DEE"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10A5E">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8E1DEE" w:rsidRDefault="008E1DE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8E1DEE" w:rsidRDefault="008E1DEE" w:rsidP="001C733C">
      <w:pPr>
        <w:tabs>
          <w:tab w:val="left" w:pos="851"/>
        </w:tabs>
        <w:rPr>
          <w:rFonts w:ascii="Arial" w:hAnsi="Arial" w:cs="Arial"/>
        </w:rPr>
      </w:pPr>
    </w:p>
    <w:p w:rsidR="008E1DEE" w:rsidRDefault="008E1DEE"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810A5E">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rsidR="008E1DEE" w:rsidRDefault="008E1DE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8E1DEE" w:rsidRDefault="008E1DEE" w:rsidP="002904AF">
      <w:pPr>
        <w:tabs>
          <w:tab w:val="left" w:pos="851"/>
        </w:tabs>
        <w:rPr>
          <w:rFonts w:ascii="Arial" w:hAnsi="Arial" w:cs="Arial"/>
          <w:iCs/>
        </w:rPr>
      </w:pPr>
    </w:p>
    <w:p w:rsidR="008E1DEE" w:rsidRDefault="008E1DEE"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10A5E">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8E1DEE" w:rsidRPr="00C83930" w:rsidRDefault="008E1DE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8E1DEE" w:rsidRDefault="008E1DEE" w:rsidP="002904AF">
      <w:pPr>
        <w:tabs>
          <w:tab w:val="left" w:pos="851"/>
        </w:tabs>
        <w:ind w:left="1134" w:hanging="850"/>
        <w:rPr>
          <w:rFonts w:ascii="Arial" w:hAnsi="Arial" w:cs="Arial"/>
          <w:i/>
          <w:sz w:val="18"/>
          <w:szCs w:val="18"/>
        </w:rPr>
      </w:pPr>
    </w:p>
    <w:p w:rsidR="008E1DEE" w:rsidRDefault="008E1DEE" w:rsidP="001C733C">
      <w:pPr>
        <w:tabs>
          <w:tab w:val="left" w:pos="851"/>
        </w:tabs>
        <w:rPr>
          <w:rFonts w:ascii="Arial" w:hAnsi="Arial" w:cs="Arial"/>
          <w:i/>
          <w:sz w:val="18"/>
          <w:szCs w:val="18"/>
        </w:rPr>
      </w:pPr>
    </w:p>
    <w:p w:rsidR="008E1DEE" w:rsidRDefault="008E1DEE" w:rsidP="006C4338">
      <w:pPr>
        <w:tabs>
          <w:tab w:val="left" w:pos="851"/>
        </w:tabs>
        <w:rPr>
          <w:rFonts w:ascii="Arial" w:hAnsi="Arial" w:cs="Arial"/>
          <w:i/>
          <w:sz w:val="18"/>
          <w:szCs w:val="18"/>
        </w:rPr>
      </w:pPr>
      <w:r>
        <w:lastRenderedPageBreak/>
        <w:fldChar w:fldCharType="begin">
          <w:ffData>
            <w:name w:val=""/>
            <w:enabled/>
            <w:calcOnExit w:val="0"/>
            <w:checkBox>
              <w:size w:val="20"/>
              <w:default w:val="0"/>
            </w:checkBox>
          </w:ffData>
        </w:fldChar>
      </w:r>
      <w:r>
        <w:instrText xml:space="preserve"> FORMCHECKBOX </w:instrText>
      </w:r>
      <w:r w:rsidR="00810A5E">
        <w:fldChar w:fldCharType="separate"/>
      </w:r>
      <w:r>
        <w:fldChar w:fldCharType="end"/>
      </w:r>
      <w:r>
        <w:t xml:space="preserve"> </w:t>
      </w:r>
      <w:r>
        <w:rPr>
          <w:rFonts w:ascii="Arial" w:hAnsi="Arial" w:cs="Arial"/>
        </w:rPr>
        <w:t>Les membres du groupement, qui signent le présent acte d’engagement :</w:t>
      </w:r>
    </w:p>
    <w:p w:rsidR="008E1DEE" w:rsidRDefault="008E1DEE" w:rsidP="006F3DF9">
      <w:pPr>
        <w:tabs>
          <w:tab w:val="left" w:pos="851"/>
        </w:tabs>
        <w:rPr>
          <w:rFonts w:ascii="Arial" w:hAnsi="Arial" w:cs="Arial"/>
        </w:rPr>
      </w:pPr>
      <w:r>
        <w:rPr>
          <w:rFonts w:ascii="Arial" w:hAnsi="Arial" w:cs="Arial"/>
          <w:i/>
          <w:sz w:val="18"/>
          <w:szCs w:val="18"/>
        </w:rPr>
        <w:t>(Cocher la case correspondante.)</w:t>
      </w:r>
    </w:p>
    <w:p w:rsidR="008E1DEE" w:rsidRDefault="008E1DEE" w:rsidP="005846FB">
      <w:pPr>
        <w:tabs>
          <w:tab w:val="left" w:pos="851"/>
        </w:tabs>
        <w:rPr>
          <w:rFonts w:ascii="Arial" w:hAnsi="Arial" w:cs="Arial"/>
        </w:rPr>
      </w:pPr>
    </w:p>
    <w:p w:rsidR="008E1DEE" w:rsidRDefault="008E1DEE"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10A5E">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8E1DEE" w:rsidRDefault="008E1DEE" w:rsidP="009B45B9">
      <w:pPr>
        <w:tabs>
          <w:tab w:val="left" w:pos="851"/>
        </w:tabs>
        <w:ind w:left="1701" w:hanging="850"/>
        <w:jc w:val="both"/>
      </w:pPr>
    </w:p>
    <w:p w:rsidR="008E1DEE" w:rsidRDefault="008E1DEE"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810A5E">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rsidR="008E1DEE" w:rsidRDefault="008E1DEE" w:rsidP="006C4338">
      <w:pPr>
        <w:tabs>
          <w:tab w:val="left" w:pos="851"/>
        </w:tabs>
        <w:rPr>
          <w:rFonts w:ascii="Arial" w:hAnsi="Arial" w:cs="Arial"/>
          <w:iCs/>
        </w:rPr>
      </w:pPr>
    </w:p>
    <w:p w:rsidR="008E1DEE" w:rsidRDefault="008E1DEE" w:rsidP="009B45B9">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10A5E">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531031" w:rsidRDefault="00531031" w:rsidP="009B45B9">
      <w:pPr>
        <w:tabs>
          <w:tab w:val="left" w:pos="851"/>
        </w:tabs>
        <w:ind w:left="1134" w:hanging="850"/>
        <w:rPr>
          <w:rFonts w:ascii="Arial" w:hAnsi="Arial" w:cs="Arial"/>
        </w:rPr>
      </w:pPr>
    </w:p>
    <w:p w:rsidR="008E1DEE" w:rsidRDefault="008E1DEE" w:rsidP="003936EF">
      <w:pPr>
        <w:tabs>
          <w:tab w:val="left" w:pos="851"/>
        </w:tabs>
        <w:ind w:left="1134" w:hanging="850"/>
        <w:rPr>
          <w:rFonts w:ascii="Arial" w:hAnsi="Arial" w:cs="Arial"/>
          <w:i/>
          <w:sz w:val="18"/>
          <w:szCs w:val="18"/>
        </w:rPr>
      </w:pPr>
      <w:r>
        <w:rPr>
          <w:rFonts w:ascii="Arial" w:hAnsi="Arial" w:cs="Arial"/>
          <w:i/>
          <w:sz w:val="18"/>
          <w:szCs w:val="18"/>
        </w:rPr>
        <w:tab/>
        <w:t>(Donner des précisions sur l’étendue du mandat.)</w:t>
      </w:r>
    </w:p>
    <w:p w:rsidR="00384914" w:rsidRDefault="00384914" w:rsidP="003936EF">
      <w:pPr>
        <w:tabs>
          <w:tab w:val="left" w:pos="851"/>
        </w:tabs>
        <w:ind w:left="1134" w:hanging="850"/>
        <w:rPr>
          <w:rFonts w:ascii="Arial" w:hAnsi="Arial" w:cs="Arial"/>
          <w:i/>
          <w:sz w:val="18"/>
          <w:szCs w:val="18"/>
        </w:rPr>
      </w:pPr>
    </w:p>
    <w:p w:rsidR="00A94E43" w:rsidRDefault="00A94E43" w:rsidP="003936EF">
      <w:pPr>
        <w:tabs>
          <w:tab w:val="left" w:pos="851"/>
        </w:tabs>
        <w:ind w:left="1134" w:hanging="850"/>
        <w:rPr>
          <w:rFonts w:ascii="Arial" w:hAnsi="Arial" w:cs="Arial"/>
          <w:i/>
          <w:sz w:val="18"/>
          <w:szCs w:val="18"/>
        </w:rPr>
      </w:pPr>
    </w:p>
    <w:p w:rsidR="00C24563" w:rsidRDefault="00C24563" w:rsidP="003936EF">
      <w:pPr>
        <w:tabs>
          <w:tab w:val="left" w:pos="851"/>
        </w:tabs>
        <w:ind w:left="1134" w:hanging="850"/>
        <w:rPr>
          <w:rFonts w:ascii="Arial" w:hAnsi="Arial" w:cs="Arial"/>
          <w:i/>
          <w:sz w:val="18"/>
          <w:szCs w:val="18"/>
        </w:rPr>
      </w:pPr>
    </w:p>
    <w:p w:rsidR="00384914" w:rsidRDefault="00384914" w:rsidP="003936EF">
      <w:pPr>
        <w:tabs>
          <w:tab w:val="left" w:pos="851"/>
        </w:tabs>
        <w:ind w:left="1134" w:hanging="850"/>
        <w:rPr>
          <w:rFonts w:ascii="Arial" w:hAnsi="Arial" w:cs="Arial"/>
          <w:i/>
          <w:sz w:val="18"/>
          <w:szCs w:val="18"/>
        </w:rPr>
      </w:pPr>
    </w:p>
    <w:tbl>
      <w:tblPr>
        <w:tblW w:w="10394" w:type="dxa"/>
        <w:tblInd w:w="-40" w:type="dxa"/>
        <w:tblLayout w:type="fixed"/>
        <w:tblLook w:val="0000" w:firstRow="0" w:lastRow="0" w:firstColumn="0" w:lastColumn="0" w:noHBand="0" w:noVBand="0"/>
      </w:tblPr>
      <w:tblGrid>
        <w:gridCol w:w="4644"/>
        <w:gridCol w:w="2694"/>
        <w:gridCol w:w="3056"/>
      </w:tblGrid>
      <w:tr w:rsidR="008E1DEE" w:rsidTr="00A82FFF">
        <w:tc>
          <w:tcPr>
            <w:tcW w:w="4644" w:type="dxa"/>
            <w:tcBorders>
              <w:top w:val="single" w:sz="4" w:space="0" w:color="000000"/>
              <w:left w:val="single" w:sz="4" w:space="0" w:color="000000"/>
              <w:bottom w:val="single" w:sz="4" w:space="0" w:color="000000"/>
            </w:tcBorders>
            <w:shd w:val="clear" w:color="auto" w:fill="auto"/>
            <w:vAlign w:val="center"/>
          </w:tcPr>
          <w:p w:rsidR="008E1DEE" w:rsidRDefault="008E1DEE" w:rsidP="00B054DA">
            <w:pPr>
              <w:tabs>
                <w:tab w:val="left" w:pos="851"/>
              </w:tabs>
              <w:jc w:val="center"/>
              <w:rPr>
                <w:rFonts w:ascii="Arial" w:hAnsi="Arial" w:cs="Arial"/>
                <w:b/>
                <w:bCs/>
              </w:rPr>
            </w:pPr>
            <w:r>
              <w:rPr>
                <w:rFonts w:ascii="Arial" w:hAnsi="Arial" w:cs="Arial"/>
                <w:b/>
                <w:bCs/>
              </w:rPr>
              <w:t>Nom, prénom et qualité</w:t>
            </w:r>
          </w:p>
          <w:p w:rsidR="008E1DEE" w:rsidRDefault="008E1DEE"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8E1DEE" w:rsidRDefault="008E1DEE"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1DEE" w:rsidRDefault="008E1DEE" w:rsidP="00B054DA">
            <w:pPr>
              <w:tabs>
                <w:tab w:val="left" w:pos="851"/>
              </w:tabs>
              <w:jc w:val="center"/>
              <w:rPr>
                <w:rFonts w:ascii="Arial" w:hAnsi="Arial" w:cs="Arial"/>
                <w:b/>
                <w:bCs/>
              </w:rPr>
            </w:pPr>
            <w:r>
              <w:rPr>
                <w:rFonts w:ascii="Arial" w:hAnsi="Arial" w:cs="Arial"/>
                <w:b/>
                <w:bCs/>
              </w:rPr>
              <w:t>Signature</w:t>
            </w:r>
          </w:p>
        </w:tc>
      </w:tr>
      <w:tr w:rsidR="008E1DEE" w:rsidTr="00C24563">
        <w:trPr>
          <w:trHeight w:val="962"/>
        </w:trPr>
        <w:tc>
          <w:tcPr>
            <w:tcW w:w="4644" w:type="dxa"/>
            <w:tcBorders>
              <w:top w:val="single" w:sz="4" w:space="0" w:color="000000"/>
              <w:left w:val="single" w:sz="4" w:space="0" w:color="000000"/>
            </w:tcBorders>
            <w:shd w:val="clear" w:color="auto" w:fill="CCFFFF"/>
          </w:tcPr>
          <w:p w:rsidR="008E1DEE" w:rsidRDefault="008E1DEE"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8E1DEE" w:rsidRDefault="008E1DEE"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8E1DEE" w:rsidRDefault="008E1DEE" w:rsidP="00B054DA">
            <w:pPr>
              <w:tabs>
                <w:tab w:val="left" w:pos="851"/>
              </w:tabs>
              <w:snapToGrid w:val="0"/>
              <w:jc w:val="both"/>
              <w:rPr>
                <w:rFonts w:ascii="Arial" w:hAnsi="Arial" w:cs="Arial"/>
                <w:b/>
                <w:bCs/>
              </w:rPr>
            </w:pPr>
          </w:p>
        </w:tc>
      </w:tr>
      <w:tr w:rsidR="008E1DEE" w:rsidTr="00C24563">
        <w:trPr>
          <w:trHeight w:val="930"/>
        </w:trPr>
        <w:tc>
          <w:tcPr>
            <w:tcW w:w="4644" w:type="dxa"/>
            <w:tcBorders>
              <w:left w:val="single" w:sz="4" w:space="0" w:color="000000"/>
            </w:tcBorders>
            <w:shd w:val="clear" w:color="auto" w:fill="auto"/>
          </w:tcPr>
          <w:p w:rsidR="008E1DEE" w:rsidRDefault="008E1DEE"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8E1DEE" w:rsidRDefault="008E1DEE"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8E1DEE" w:rsidRDefault="008E1DEE" w:rsidP="00B054DA">
            <w:pPr>
              <w:tabs>
                <w:tab w:val="left" w:pos="851"/>
              </w:tabs>
              <w:snapToGrid w:val="0"/>
              <w:jc w:val="both"/>
              <w:rPr>
                <w:rFonts w:ascii="Arial" w:hAnsi="Arial" w:cs="Arial"/>
                <w:b/>
                <w:bCs/>
              </w:rPr>
            </w:pPr>
          </w:p>
        </w:tc>
      </w:tr>
      <w:tr w:rsidR="008E1DEE" w:rsidTr="00C24563">
        <w:trPr>
          <w:trHeight w:val="902"/>
        </w:trPr>
        <w:tc>
          <w:tcPr>
            <w:tcW w:w="4644" w:type="dxa"/>
            <w:tcBorders>
              <w:left w:val="single" w:sz="4" w:space="0" w:color="000000"/>
            </w:tcBorders>
            <w:shd w:val="clear" w:color="auto" w:fill="CCFFFF"/>
          </w:tcPr>
          <w:p w:rsidR="008E1DEE" w:rsidRDefault="008E1DEE"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8E1DEE" w:rsidRDefault="008E1DEE"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8E1DEE" w:rsidRDefault="008E1DEE" w:rsidP="00B054DA">
            <w:pPr>
              <w:tabs>
                <w:tab w:val="left" w:pos="851"/>
              </w:tabs>
              <w:snapToGrid w:val="0"/>
              <w:jc w:val="both"/>
              <w:rPr>
                <w:rFonts w:ascii="Arial" w:hAnsi="Arial" w:cs="Arial"/>
                <w:b/>
                <w:bCs/>
              </w:rPr>
            </w:pPr>
          </w:p>
        </w:tc>
      </w:tr>
      <w:tr w:rsidR="008E1DEE" w:rsidTr="00C24563">
        <w:trPr>
          <w:trHeight w:val="873"/>
        </w:trPr>
        <w:tc>
          <w:tcPr>
            <w:tcW w:w="4644" w:type="dxa"/>
            <w:tcBorders>
              <w:left w:val="single" w:sz="4" w:space="0" w:color="000000"/>
            </w:tcBorders>
            <w:shd w:val="clear" w:color="auto" w:fill="auto"/>
          </w:tcPr>
          <w:p w:rsidR="008E1DEE" w:rsidRDefault="008E1DEE"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8E1DEE" w:rsidRDefault="008E1DEE"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8E1DEE" w:rsidRDefault="008E1DEE" w:rsidP="00B054DA">
            <w:pPr>
              <w:tabs>
                <w:tab w:val="left" w:pos="851"/>
              </w:tabs>
              <w:snapToGrid w:val="0"/>
              <w:jc w:val="both"/>
              <w:rPr>
                <w:rFonts w:ascii="Arial" w:hAnsi="Arial" w:cs="Arial"/>
                <w:b/>
                <w:bCs/>
              </w:rPr>
            </w:pPr>
          </w:p>
        </w:tc>
      </w:tr>
      <w:tr w:rsidR="008E1DEE" w:rsidTr="00D275A1">
        <w:trPr>
          <w:trHeight w:val="858"/>
        </w:trPr>
        <w:tc>
          <w:tcPr>
            <w:tcW w:w="4644" w:type="dxa"/>
            <w:tcBorders>
              <w:left w:val="single" w:sz="4" w:space="0" w:color="000000"/>
              <w:bottom w:val="single" w:sz="4" w:space="0" w:color="000000"/>
            </w:tcBorders>
            <w:shd w:val="clear" w:color="auto" w:fill="CCFFFF"/>
          </w:tcPr>
          <w:p w:rsidR="008E1DEE" w:rsidRDefault="008E1DEE"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8E1DEE" w:rsidRDefault="008E1DEE"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8E1DEE" w:rsidRDefault="008E1DEE" w:rsidP="00B054DA">
            <w:pPr>
              <w:tabs>
                <w:tab w:val="left" w:pos="851"/>
              </w:tabs>
              <w:snapToGrid w:val="0"/>
              <w:jc w:val="both"/>
              <w:rPr>
                <w:rFonts w:ascii="Arial" w:hAnsi="Arial" w:cs="Arial"/>
                <w:b/>
                <w:bCs/>
              </w:rPr>
            </w:pPr>
          </w:p>
        </w:tc>
      </w:tr>
    </w:tbl>
    <w:p w:rsidR="008E1DEE" w:rsidRDefault="008E1DEE"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5B7A54" w:rsidRDefault="005B7A54" w:rsidP="008B6293">
      <w:pPr>
        <w:suppressAutoHyphens w:val="0"/>
        <w:rPr>
          <w:rFonts w:ascii="Arial" w:hAnsi="Arial" w:cs="Arial"/>
        </w:rPr>
      </w:pPr>
    </w:p>
    <w:p w:rsidR="00EF78D7" w:rsidRDefault="00EF78D7" w:rsidP="008B6293">
      <w:pPr>
        <w:suppressAutoHyphens w:val="0"/>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8E1DEE" w:rsidTr="005B7A54">
        <w:tc>
          <w:tcPr>
            <w:tcW w:w="10277" w:type="dxa"/>
            <w:shd w:val="clear" w:color="auto" w:fill="66CCFF"/>
          </w:tcPr>
          <w:p w:rsidR="008E1DEE" w:rsidRDefault="008E1DEE" w:rsidP="006B5057">
            <w:r>
              <w:rPr>
                <w:rFonts w:ascii="Arial" w:hAnsi="Arial" w:cs="Arial"/>
              </w:rPr>
              <w:br w:type="page"/>
            </w:r>
            <w:r>
              <w:rPr>
                <w:sz w:val="22"/>
                <w:szCs w:val="22"/>
              </w:rPr>
              <w:t>D - Identification et signature de l’acheteur.</w:t>
            </w:r>
          </w:p>
        </w:tc>
      </w:tr>
    </w:tbl>
    <w:p w:rsidR="008E1DEE" w:rsidRDefault="008E1DEE" w:rsidP="0015164B">
      <w:pPr>
        <w:tabs>
          <w:tab w:val="left" w:pos="851"/>
        </w:tabs>
      </w:pPr>
    </w:p>
    <w:p w:rsidR="008E1DEE" w:rsidRDefault="008E1DEE" w:rsidP="0015164B">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sidR="00EF78D7">
        <w:rPr>
          <w:rFonts w:ascii="Arial" w:eastAsia="Arial" w:hAnsi="Arial" w:cs="Arial"/>
          <w:spacing w:val="-10"/>
        </w:rPr>
        <w:t xml:space="preserve"> </w:t>
      </w:r>
      <w:r>
        <w:rPr>
          <w:rFonts w:ascii="Arial" w:hAnsi="Arial" w:cs="Arial"/>
          <w:b w:val="0"/>
          <w:bCs/>
          <w:iCs/>
        </w:rPr>
        <w:t>Désignation de l’acheteur</w:t>
      </w:r>
      <w:r w:rsidR="00173AB2">
        <w:rPr>
          <w:rFonts w:ascii="Arial" w:hAnsi="Arial" w:cs="Arial"/>
          <w:b w:val="0"/>
          <w:bCs/>
          <w:iCs/>
        </w:rPr>
        <w:t> :</w:t>
      </w:r>
    </w:p>
    <w:p w:rsidR="000821D4" w:rsidRDefault="000821D4" w:rsidP="000821D4">
      <w:pPr>
        <w:jc w:val="center"/>
        <w:rPr>
          <w:rFonts w:ascii="Arial" w:hAnsi="Arial"/>
          <w:b/>
          <w:iCs/>
        </w:rPr>
      </w:pPr>
      <w:r>
        <w:rPr>
          <w:rFonts w:ascii="Arial" w:hAnsi="Arial"/>
          <w:b/>
          <w:iCs/>
        </w:rPr>
        <w:t>CENTRE HOSPITALIER UNIVERSITAIRE CAEN NORMANDIE</w:t>
      </w:r>
    </w:p>
    <w:p w:rsidR="000821D4" w:rsidRDefault="000821D4" w:rsidP="000821D4">
      <w:pPr>
        <w:jc w:val="center"/>
        <w:rPr>
          <w:rFonts w:ascii="Arial" w:hAnsi="Arial"/>
          <w:b/>
          <w:iCs/>
        </w:rPr>
      </w:pPr>
      <w:r>
        <w:rPr>
          <w:rFonts w:ascii="Arial" w:hAnsi="Arial"/>
          <w:b/>
          <w:iCs/>
        </w:rPr>
        <w:t>Bâtiment Administratif</w:t>
      </w:r>
    </w:p>
    <w:p w:rsidR="000821D4" w:rsidRDefault="000821D4" w:rsidP="000821D4">
      <w:pPr>
        <w:jc w:val="center"/>
        <w:rPr>
          <w:rFonts w:ascii="Arial" w:hAnsi="Arial" w:cs="Arial"/>
          <w:b/>
        </w:rPr>
      </w:pPr>
      <w:r w:rsidRPr="00EB4E3A">
        <w:rPr>
          <w:rFonts w:ascii="Arial" w:hAnsi="Arial" w:cs="Arial"/>
          <w:b/>
        </w:rPr>
        <w:t xml:space="preserve">Direction des </w:t>
      </w:r>
      <w:r>
        <w:rPr>
          <w:rFonts w:ascii="Arial" w:hAnsi="Arial" w:cs="Arial"/>
          <w:b/>
        </w:rPr>
        <w:t xml:space="preserve">Affaires Juridiques </w:t>
      </w:r>
    </w:p>
    <w:p w:rsidR="000821D4" w:rsidRDefault="000821D4" w:rsidP="000821D4">
      <w:pPr>
        <w:jc w:val="center"/>
        <w:rPr>
          <w:rFonts w:ascii="Arial" w:hAnsi="Arial"/>
          <w:b/>
          <w:iCs/>
        </w:rPr>
      </w:pPr>
      <w:r>
        <w:rPr>
          <w:rFonts w:ascii="Arial" w:hAnsi="Arial"/>
          <w:b/>
          <w:iCs/>
        </w:rPr>
        <w:t>Cellule Marchés - Pôle Travaux</w:t>
      </w:r>
    </w:p>
    <w:p w:rsidR="000821D4" w:rsidRDefault="000821D4" w:rsidP="000821D4">
      <w:pPr>
        <w:jc w:val="center"/>
        <w:rPr>
          <w:rFonts w:ascii="Arial" w:hAnsi="Arial"/>
          <w:b/>
          <w:iCs/>
        </w:rPr>
      </w:pPr>
      <w:r>
        <w:rPr>
          <w:rFonts w:ascii="Arial" w:hAnsi="Arial"/>
          <w:b/>
          <w:iCs/>
        </w:rPr>
        <w:t>Avenue Côte de Nacre</w:t>
      </w:r>
      <w:r w:rsidR="00961635">
        <w:rPr>
          <w:rFonts w:ascii="Arial" w:hAnsi="Arial"/>
          <w:b/>
          <w:iCs/>
        </w:rPr>
        <w:t xml:space="preserve"> - </w:t>
      </w:r>
      <w:r>
        <w:rPr>
          <w:rFonts w:ascii="Arial" w:hAnsi="Arial"/>
          <w:b/>
          <w:iCs/>
        </w:rPr>
        <w:t>CS 30001</w:t>
      </w:r>
    </w:p>
    <w:p w:rsidR="000821D4" w:rsidRDefault="000821D4" w:rsidP="000821D4">
      <w:pPr>
        <w:jc w:val="center"/>
        <w:rPr>
          <w:rFonts w:ascii="Arial" w:hAnsi="Arial"/>
          <w:b/>
          <w:iCs/>
        </w:rPr>
      </w:pPr>
      <w:r>
        <w:rPr>
          <w:rFonts w:ascii="Arial" w:hAnsi="Arial"/>
          <w:b/>
          <w:iCs/>
        </w:rPr>
        <w:t>14033 CAEN CEDEX 9</w:t>
      </w:r>
    </w:p>
    <w:p w:rsidR="000821D4" w:rsidRDefault="000821D4" w:rsidP="000821D4">
      <w:pPr>
        <w:jc w:val="center"/>
        <w:rPr>
          <w:rFonts w:ascii="Arial" w:hAnsi="Arial"/>
          <w:b/>
          <w:iCs/>
        </w:rPr>
      </w:pPr>
      <w:r>
        <w:rPr>
          <w:rFonts w:ascii="Arial" w:hAnsi="Arial"/>
          <w:b/>
          <w:iCs/>
        </w:rPr>
        <w:t xml:space="preserve">Tél. : 02.31.06.53.33 </w:t>
      </w:r>
    </w:p>
    <w:p w:rsidR="000821D4" w:rsidRDefault="00EF78D7" w:rsidP="000821D4">
      <w:pPr>
        <w:jc w:val="center"/>
        <w:rPr>
          <w:rFonts w:ascii="Arial" w:hAnsi="Arial"/>
          <w:b/>
          <w:iCs/>
        </w:rPr>
      </w:pPr>
      <w:r>
        <w:rPr>
          <w:rFonts w:ascii="Arial" w:hAnsi="Arial"/>
          <w:b/>
          <w:iCs/>
        </w:rPr>
        <w:t xml:space="preserve">Courriel : </w:t>
      </w:r>
      <w:hyperlink r:id="rId14" w:history="1">
        <w:r w:rsidR="000821D4" w:rsidRPr="00A91322">
          <w:rPr>
            <w:rStyle w:val="Lienhypertexte"/>
            <w:rFonts w:ascii="Arial" w:hAnsi="Arial" w:cs="Univers"/>
            <w:b/>
            <w:iCs/>
          </w:rPr>
          <w:t>desaintroman-a@chu-caen.fr</w:t>
        </w:r>
      </w:hyperlink>
    </w:p>
    <w:p w:rsidR="00CF40AA" w:rsidRDefault="00CF40AA" w:rsidP="0015164B">
      <w:pPr>
        <w:pStyle w:val="En-tte"/>
        <w:tabs>
          <w:tab w:val="clear" w:pos="4536"/>
          <w:tab w:val="clear" w:pos="9072"/>
          <w:tab w:val="left" w:pos="851"/>
        </w:tabs>
        <w:jc w:val="both"/>
        <w:rPr>
          <w:rFonts w:ascii="Arial" w:hAnsi="Arial" w:cs="Arial"/>
        </w:rPr>
      </w:pPr>
    </w:p>
    <w:p w:rsidR="008E1DEE" w:rsidRDefault="008E1DEE" w:rsidP="0015164B">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00EF78D7">
        <w:rPr>
          <w:rFonts w:ascii="Arial" w:eastAsia="Arial" w:hAnsi="Arial" w:cs="Arial"/>
          <w:b/>
          <w:spacing w:val="-10"/>
        </w:rPr>
        <w:t xml:space="preserve"> </w:t>
      </w:r>
      <w:r>
        <w:rPr>
          <w:rFonts w:ascii="Arial" w:hAnsi="Arial" w:cs="Arial"/>
        </w:rPr>
        <w:t>Nom, prénom, qualité du signataire du marché public</w:t>
      </w:r>
      <w:r w:rsidR="00173AB2">
        <w:rPr>
          <w:rFonts w:ascii="Arial" w:hAnsi="Arial" w:cs="Arial"/>
        </w:rPr>
        <w:t> :</w:t>
      </w:r>
    </w:p>
    <w:p w:rsidR="00586F45" w:rsidRDefault="00586F45" w:rsidP="00157FB5">
      <w:pPr>
        <w:tabs>
          <w:tab w:val="left" w:pos="426"/>
          <w:tab w:val="left" w:pos="5103"/>
        </w:tabs>
        <w:suppressAutoHyphens w:val="0"/>
        <w:jc w:val="both"/>
        <w:rPr>
          <w:rFonts w:ascii="Arial" w:hAnsi="Arial" w:cs="Times New Roman"/>
          <w:b/>
          <w:i/>
          <w:lang w:eastAsia="fr-FR"/>
        </w:rPr>
      </w:pPr>
    </w:p>
    <w:p w:rsidR="008E1DEE" w:rsidRPr="00D64188" w:rsidRDefault="008E1DEE" w:rsidP="00157FB5">
      <w:pPr>
        <w:tabs>
          <w:tab w:val="left" w:pos="426"/>
          <w:tab w:val="left" w:pos="5103"/>
        </w:tabs>
        <w:suppressAutoHyphens w:val="0"/>
        <w:jc w:val="both"/>
        <w:rPr>
          <w:rFonts w:ascii="Arial" w:hAnsi="Arial" w:cs="Times New Roman"/>
          <w:b/>
          <w:i/>
          <w:lang w:eastAsia="fr-FR"/>
        </w:rPr>
      </w:pPr>
      <w:r w:rsidRPr="00D64188">
        <w:rPr>
          <w:rFonts w:ascii="Arial" w:hAnsi="Arial" w:cs="Times New Roman"/>
          <w:b/>
          <w:i/>
          <w:lang w:eastAsia="fr-FR"/>
        </w:rPr>
        <w:t xml:space="preserve">Monsieur </w:t>
      </w:r>
      <w:r w:rsidR="00522FE7">
        <w:rPr>
          <w:rFonts w:ascii="Arial" w:hAnsi="Arial" w:cs="Times New Roman"/>
          <w:b/>
          <w:i/>
          <w:lang w:eastAsia="fr-FR"/>
        </w:rPr>
        <w:t>Frédéric VARNIER – Directeur Général</w:t>
      </w:r>
      <w:r>
        <w:rPr>
          <w:rFonts w:ascii="Arial" w:hAnsi="Arial" w:cs="Times New Roman"/>
          <w:b/>
          <w:i/>
          <w:lang w:eastAsia="fr-FR"/>
        </w:rPr>
        <w:t xml:space="preserve"> du CHU de Caen</w:t>
      </w:r>
    </w:p>
    <w:p w:rsidR="008E1DEE" w:rsidRPr="003936EF" w:rsidRDefault="008E1DEE" w:rsidP="0015164B">
      <w:pPr>
        <w:tabs>
          <w:tab w:val="left" w:pos="851"/>
        </w:tabs>
        <w:jc w:val="both"/>
        <w:rPr>
          <w:rFonts w:ascii="Arial" w:hAnsi="Arial" w:cs="Arial"/>
          <w:sz w:val="10"/>
          <w:szCs w:val="10"/>
        </w:rPr>
      </w:pPr>
    </w:p>
    <w:p w:rsidR="00756F88" w:rsidRDefault="00756F88" w:rsidP="0015164B">
      <w:pPr>
        <w:tabs>
          <w:tab w:val="left" w:pos="851"/>
        </w:tabs>
        <w:jc w:val="both"/>
        <w:rPr>
          <w:rFonts w:ascii="Arial" w:hAnsi="Arial" w:cs="Arial"/>
        </w:rPr>
      </w:pPr>
    </w:p>
    <w:p w:rsidR="008E1DEE" w:rsidRDefault="008E1DEE" w:rsidP="0015164B">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Personnes habilitées à donner les renseignements </w:t>
      </w:r>
      <w:r w:rsidRPr="001C7D87">
        <w:rPr>
          <w:rFonts w:ascii="Arial" w:hAnsi="Arial" w:cs="Arial"/>
        </w:rPr>
        <w:t>prévus à l’</w:t>
      </w:r>
      <w:hyperlink r:id="rId15"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16"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8E1DEE" w:rsidRDefault="008E1DEE" w:rsidP="0015164B">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8E1DEE" w:rsidRDefault="008E1DEE" w:rsidP="0015164B">
      <w:pPr>
        <w:tabs>
          <w:tab w:val="left" w:pos="851"/>
        </w:tabs>
        <w:jc w:val="both"/>
        <w:rPr>
          <w:rFonts w:ascii="Arial" w:hAnsi="Arial" w:cs="Arial"/>
        </w:rPr>
      </w:pPr>
    </w:p>
    <w:p w:rsidR="000821D4" w:rsidRPr="00284ADA" w:rsidRDefault="000821D4" w:rsidP="000821D4">
      <w:pPr>
        <w:jc w:val="both"/>
        <w:rPr>
          <w:rFonts w:ascii="Arial" w:hAnsi="Arial" w:cs="Arial"/>
          <w:b/>
        </w:rPr>
      </w:pPr>
      <w:r w:rsidRPr="00284ADA">
        <w:rPr>
          <w:rFonts w:ascii="Arial" w:hAnsi="Arial" w:cs="Arial"/>
          <w:b/>
        </w:rPr>
        <w:t xml:space="preserve">Madame </w:t>
      </w:r>
      <w:r>
        <w:rPr>
          <w:rFonts w:ascii="Arial" w:hAnsi="Arial" w:cs="Arial"/>
          <w:b/>
        </w:rPr>
        <w:t>CHAPELAIN</w:t>
      </w:r>
      <w:r w:rsidRPr="00284ADA">
        <w:rPr>
          <w:rFonts w:ascii="Arial" w:hAnsi="Arial" w:cs="Arial"/>
          <w:b/>
        </w:rPr>
        <w:t>– CHU de Caen / D</w:t>
      </w:r>
      <w:r>
        <w:rPr>
          <w:rFonts w:ascii="Arial" w:hAnsi="Arial" w:cs="Arial"/>
          <w:b/>
        </w:rPr>
        <w:t>IR</w:t>
      </w:r>
      <w:r w:rsidRPr="00284ADA">
        <w:rPr>
          <w:rFonts w:ascii="Arial" w:hAnsi="Arial" w:cs="Arial"/>
          <w:b/>
        </w:rPr>
        <w:t xml:space="preserve"> / Cellule finances</w:t>
      </w:r>
    </w:p>
    <w:p w:rsidR="000821D4" w:rsidRPr="00284ADA" w:rsidRDefault="00810A5E" w:rsidP="000821D4">
      <w:pPr>
        <w:jc w:val="both"/>
        <w:rPr>
          <w:rFonts w:ascii="Arial" w:hAnsi="Arial" w:cs="Arial"/>
          <w:b/>
        </w:rPr>
      </w:pPr>
      <w:hyperlink r:id="rId17" w:history="1">
        <w:r w:rsidR="000821D4" w:rsidRPr="00265838">
          <w:rPr>
            <w:rStyle w:val="Lienhypertexte"/>
            <w:rFonts w:ascii="Arial" w:hAnsi="Arial" w:cs="Arial"/>
            <w:b/>
          </w:rPr>
          <w:t>chapelain-l@chu-caen.fr</w:t>
        </w:r>
      </w:hyperlink>
    </w:p>
    <w:p w:rsidR="000821D4" w:rsidRDefault="000821D4" w:rsidP="000821D4">
      <w:pPr>
        <w:jc w:val="both"/>
        <w:rPr>
          <w:rFonts w:ascii="Arial" w:hAnsi="Arial" w:cs="Arial"/>
          <w:b/>
        </w:rPr>
      </w:pPr>
      <w:r>
        <w:rPr>
          <w:rFonts w:ascii="Arial" w:hAnsi="Arial" w:cs="Arial"/>
          <w:b/>
        </w:rPr>
        <w:t>02.31.06.51.84</w:t>
      </w:r>
    </w:p>
    <w:p w:rsidR="00586F45" w:rsidRDefault="00586F45" w:rsidP="000821D4">
      <w:pPr>
        <w:jc w:val="both"/>
        <w:rPr>
          <w:rFonts w:ascii="Arial" w:hAnsi="Arial" w:cs="Arial"/>
          <w:b/>
        </w:rPr>
      </w:pPr>
    </w:p>
    <w:p w:rsidR="000821D4" w:rsidRPr="00284ADA" w:rsidRDefault="000821D4" w:rsidP="000821D4">
      <w:pPr>
        <w:jc w:val="both"/>
        <w:rPr>
          <w:rFonts w:ascii="Arial" w:hAnsi="Arial" w:cs="Arial"/>
          <w:b/>
        </w:rPr>
      </w:pPr>
      <w:r w:rsidRPr="00284ADA">
        <w:rPr>
          <w:rFonts w:ascii="Arial" w:hAnsi="Arial" w:cs="Arial"/>
          <w:b/>
        </w:rPr>
        <w:lastRenderedPageBreak/>
        <w:t xml:space="preserve">Madame </w:t>
      </w:r>
      <w:r>
        <w:rPr>
          <w:rFonts w:ascii="Arial" w:hAnsi="Arial" w:cs="Arial"/>
          <w:b/>
        </w:rPr>
        <w:t>JARRY</w:t>
      </w:r>
      <w:r w:rsidRPr="00284ADA">
        <w:rPr>
          <w:rFonts w:ascii="Arial" w:hAnsi="Arial" w:cs="Arial"/>
          <w:b/>
        </w:rPr>
        <w:t>– CHU de Caen / D</w:t>
      </w:r>
      <w:r>
        <w:rPr>
          <w:rFonts w:ascii="Arial" w:hAnsi="Arial" w:cs="Arial"/>
          <w:b/>
        </w:rPr>
        <w:t>IR</w:t>
      </w:r>
      <w:r w:rsidRPr="00284ADA">
        <w:rPr>
          <w:rFonts w:ascii="Arial" w:hAnsi="Arial" w:cs="Arial"/>
          <w:b/>
        </w:rPr>
        <w:t xml:space="preserve"> / Cellule finances</w:t>
      </w:r>
    </w:p>
    <w:p w:rsidR="000821D4" w:rsidRPr="00284ADA" w:rsidRDefault="00810A5E" w:rsidP="000821D4">
      <w:pPr>
        <w:jc w:val="both"/>
        <w:rPr>
          <w:rFonts w:ascii="Arial" w:hAnsi="Arial" w:cs="Arial"/>
          <w:b/>
        </w:rPr>
      </w:pPr>
      <w:hyperlink r:id="rId18" w:history="1">
        <w:r w:rsidR="000821D4" w:rsidRPr="00265838">
          <w:rPr>
            <w:rStyle w:val="Lienhypertexte"/>
            <w:rFonts w:ascii="Arial" w:hAnsi="Arial" w:cs="Arial"/>
            <w:b/>
          </w:rPr>
          <w:t>jarry-a@chu-caen.fr</w:t>
        </w:r>
      </w:hyperlink>
    </w:p>
    <w:p w:rsidR="000821D4" w:rsidRDefault="000821D4" w:rsidP="000821D4">
      <w:pPr>
        <w:jc w:val="both"/>
        <w:rPr>
          <w:rFonts w:ascii="Arial" w:hAnsi="Arial" w:cs="Arial"/>
          <w:b/>
        </w:rPr>
      </w:pPr>
      <w:r>
        <w:rPr>
          <w:rFonts w:ascii="Arial" w:hAnsi="Arial" w:cs="Arial"/>
          <w:b/>
        </w:rPr>
        <w:t>02.31.06.47.43</w:t>
      </w:r>
    </w:p>
    <w:p w:rsidR="000821D4" w:rsidRPr="00284ADA" w:rsidRDefault="000821D4" w:rsidP="000821D4">
      <w:pPr>
        <w:jc w:val="both"/>
        <w:rPr>
          <w:rFonts w:ascii="Arial" w:hAnsi="Arial" w:cs="Arial"/>
          <w:b/>
        </w:rPr>
      </w:pPr>
      <w:r w:rsidRPr="00284ADA">
        <w:rPr>
          <w:rFonts w:ascii="Arial" w:hAnsi="Arial" w:cs="Arial"/>
          <w:b/>
        </w:rPr>
        <w:t xml:space="preserve">Madame </w:t>
      </w:r>
      <w:r>
        <w:rPr>
          <w:rFonts w:ascii="Arial" w:hAnsi="Arial" w:cs="Arial"/>
          <w:b/>
        </w:rPr>
        <w:t>NIANG</w:t>
      </w:r>
      <w:r w:rsidRPr="00284ADA">
        <w:rPr>
          <w:rFonts w:ascii="Arial" w:hAnsi="Arial" w:cs="Arial"/>
          <w:b/>
        </w:rPr>
        <w:t>– CHU de Caen / D</w:t>
      </w:r>
      <w:r>
        <w:rPr>
          <w:rFonts w:ascii="Arial" w:hAnsi="Arial" w:cs="Arial"/>
          <w:b/>
        </w:rPr>
        <w:t>IR</w:t>
      </w:r>
      <w:r w:rsidRPr="00284ADA">
        <w:rPr>
          <w:rFonts w:ascii="Arial" w:hAnsi="Arial" w:cs="Arial"/>
          <w:b/>
        </w:rPr>
        <w:t xml:space="preserve"> / Cellule finances</w:t>
      </w:r>
    </w:p>
    <w:p w:rsidR="000821D4" w:rsidRPr="00284ADA" w:rsidRDefault="00810A5E" w:rsidP="000821D4">
      <w:pPr>
        <w:jc w:val="both"/>
        <w:rPr>
          <w:rFonts w:ascii="Arial" w:hAnsi="Arial" w:cs="Arial"/>
          <w:b/>
        </w:rPr>
      </w:pPr>
      <w:hyperlink r:id="rId19" w:history="1">
        <w:r w:rsidR="000821D4" w:rsidRPr="00972112">
          <w:rPr>
            <w:rStyle w:val="Lienhypertexte"/>
            <w:rFonts w:ascii="Arial" w:hAnsi="Arial" w:cs="Arial"/>
            <w:b/>
          </w:rPr>
          <w:t>niang-h@chu-caen.fr</w:t>
        </w:r>
      </w:hyperlink>
    </w:p>
    <w:p w:rsidR="000821D4" w:rsidRPr="00284ADA" w:rsidRDefault="000821D4" w:rsidP="000821D4">
      <w:pPr>
        <w:jc w:val="both"/>
        <w:rPr>
          <w:rFonts w:ascii="Arial" w:hAnsi="Arial" w:cs="Arial"/>
          <w:b/>
        </w:rPr>
      </w:pPr>
      <w:r>
        <w:rPr>
          <w:rFonts w:ascii="Arial" w:hAnsi="Arial" w:cs="Arial"/>
          <w:b/>
        </w:rPr>
        <w:t>02.31.06.51.83</w:t>
      </w:r>
    </w:p>
    <w:p w:rsidR="00756F88" w:rsidRDefault="00756F88" w:rsidP="0015164B">
      <w:pPr>
        <w:tabs>
          <w:tab w:val="left" w:pos="851"/>
        </w:tabs>
        <w:jc w:val="both"/>
        <w:rPr>
          <w:rFonts w:ascii="Arial" w:hAnsi="Arial" w:cs="Arial"/>
          <w:b/>
        </w:rPr>
      </w:pPr>
    </w:p>
    <w:p w:rsidR="008E1DEE" w:rsidRDefault="008E1DEE" w:rsidP="0015164B">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00586F45">
        <w:rPr>
          <w:rFonts w:ascii="Arial" w:eastAsia="Arial" w:hAnsi="Arial" w:cs="Arial"/>
          <w:b/>
          <w:spacing w:val="-10"/>
        </w:rPr>
        <w:t xml:space="preserve"> </w:t>
      </w:r>
      <w:r>
        <w:rPr>
          <w:rFonts w:ascii="Arial" w:hAnsi="Arial" w:cs="Arial"/>
        </w:rPr>
        <w:t>Désignation, adresse, numéro de téléphone du comptable assignataire</w:t>
      </w:r>
    </w:p>
    <w:p w:rsidR="008E1DEE" w:rsidRDefault="008E1DEE" w:rsidP="0015164B">
      <w:pPr>
        <w:pStyle w:val="fcase2metab"/>
        <w:rPr>
          <w:rFonts w:ascii="Arial" w:hAnsi="Arial" w:cs="Arial"/>
        </w:rPr>
      </w:pPr>
    </w:p>
    <w:p w:rsidR="0089535F" w:rsidRDefault="0089535F" w:rsidP="0089535F">
      <w:pPr>
        <w:pStyle w:val="fcase2metab"/>
        <w:ind w:left="0" w:firstLine="0"/>
        <w:rPr>
          <w:rFonts w:ascii="Arial" w:hAnsi="Arial" w:cs="Times New Roman"/>
          <w:b/>
          <w:i/>
          <w:lang w:eastAsia="fr-FR"/>
        </w:rPr>
      </w:pPr>
      <w:r w:rsidRPr="00D13742">
        <w:rPr>
          <w:rFonts w:ascii="Arial" w:hAnsi="Arial" w:cs="Times New Roman"/>
          <w:b/>
          <w:i/>
          <w:lang w:eastAsia="fr-FR"/>
        </w:rPr>
        <w:t>Madame la Trésori</w:t>
      </w:r>
      <w:r>
        <w:rPr>
          <w:rFonts w:ascii="Arial" w:hAnsi="Arial" w:cs="Times New Roman"/>
          <w:b/>
          <w:i/>
          <w:lang w:eastAsia="fr-FR"/>
        </w:rPr>
        <w:t xml:space="preserve">ère Principale, 145 rue de la </w:t>
      </w:r>
      <w:proofErr w:type="spellStart"/>
      <w:r>
        <w:rPr>
          <w:rFonts w:ascii="Arial" w:hAnsi="Arial" w:cs="Times New Roman"/>
          <w:b/>
          <w:i/>
          <w:lang w:eastAsia="fr-FR"/>
        </w:rPr>
        <w:t>Délivrande</w:t>
      </w:r>
      <w:proofErr w:type="spellEnd"/>
      <w:r>
        <w:rPr>
          <w:rFonts w:ascii="Arial" w:hAnsi="Arial" w:cs="Times New Roman"/>
          <w:b/>
          <w:i/>
          <w:lang w:eastAsia="fr-FR"/>
        </w:rPr>
        <w:t xml:space="preserve"> 14000 CAEN </w:t>
      </w:r>
      <w:r w:rsidRPr="00D13742">
        <w:rPr>
          <w:rFonts w:ascii="Arial" w:hAnsi="Arial" w:cs="Times New Roman"/>
          <w:b/>
          <w:i/>
          <w:lang w:eastAsia="fr-FR"/>
        </w:rPr>
        <w:t xml:space="preserve"> </w:t>
      </w:r>
      <w:r w:rsidRPr="00D13742">
        <w:rPr>
          <w:rFonts w:ascii="Arial" w:hAnsi="Arial" w:cs="Times New Roman"/>
          <w:b/>
          <w:i/>
          <w:lang w:eastAsia="fr-FR"/>
        </w:rPr>
        <w:sym w:font="Wingdings" w:char="F028"/>
      </w:r>
      <w:r w:rsidRPr="00D13742">
        <w:rPr>
          <w:rFonts w:ascii="Arial" w:hAnsi="Arial" w:cs="Times New Roman"/>
          <w:b/>
          <w:i/>
          <w:lang w:eastAsia="fr-FR"/>
        </w:rPr>
        <w:t xml:space="preserve"> </w:t>
      </w:r>
      <w:r w:rsidRPr="008F789E">
        <w:rPr>
          <w:rFonts w:ascii="Arial" w:hAnsi="Arial" w:cs="Times New Roman"/>
          <w:b/>
          <w:i/>
          <w:lang w:eastAsia="fr-FR"/>
        </w:rPr>
        <w:t>02 31 47 11 11</w:t>
      </w:r>
    </w:p>
    <w:p w:rsidR="0089535F" w:rsidRPr="00D13742" w:rsidRDefault="0089535F" w:rsidP="0089535F">
      <w:pPr>
        <w:pStyle w:val="fcase2metab"/>
        <w:ind w:left="0" w:firstLine="0"/>
        <w:rPr>
          <w:rFonts w:ascii="Arial" w:hAnsi="Arial" w:cs="Times New Roman"/>
          <w:b/>
          <w:i/>
          <w:lang w:eastAsia="fr-FR"/>
        </w:rPr>
      </w:pPr>
      <w:r>
        <w:rPr>
          <w:rFonts w:ascii="Arial" w:hAnsi="Arial" w:cs="Times New Roman"/>
          <w:b/>
          <w:i/>
          <w:lang w:eastAsia="fr-FR"/>
        </w:rPr>
        <w:t xml:space="preserve">Mail : </w:t>
      </w:r>
      <w:hyperlink r:id="rId20" w:history="1">
        <w:r w:rsidRPr="00F904CC">
          <w:rPr>
            <w:rStyle w:val="Lienhypertexte"/>
            <w:rFonts w:ascii="Arial" w:hAnsi="Arial"/>
            <w:b/>
            <w:i/>
            <w:lang w:eastAsia="fr-FR"/>
          </w:rPr>
          <w:t>t014014@dgfip.finances.gouv.fr</w:t>
        </w:r>
      </w:hyperlink>
      <w:r>
        <w:rPr>
          <w:rFonts w:ascii="Arial" w:hAnsi="Arial" w:cs="Times New Roman"/>
          <w:b/>
          <w:i/>
          <w:lang w:eastAsia="fr-FR"/>
        </w:rPr>
        <w:t xml:space="preserve"> </w:t>
      </w:r>
    </w:p>
    <w:p w:rsidR="007D4730" w:rsidRPr="003936EF" w:rsidRDefault="007D4730" w:rsidP="00F134A6">
      <w:pPr>
        <w:pStyle w:val="fcase2metab"/>
        <w:ind w:left="0" w:firstLine="0"/>
        <w:rPr>
          <w:rFonts w:ascii="Arial" w:hAnsi="Arial" w:cs="Times New Roman"/>
          <w:b/>
          <w:i/>
          <w:sz w:val="10"/>
          <w:szCs w:val="10"/>
          <w:lang w:eastAsia="fr-FR"/>
        </w:rPr>
      </w:pPr>
    </w:p>
    <w:p w:rsidR="008E1DEE" w:rsidRDefault="008E1DEE" w:rsidP="0015164B">
      <w:pPr>
        <w:pStyle w:val="fcase2metab"/>
        <w:ind w:left="0" w:firstLine="0"/>
        <w:rPr>
          <w:rFonts w:ascii="Arial" w:hAnsi="Arial" w:cs="Arial"/>
        </w:rPr>
      </w:pPr>
    </w:p>
    <w:p w:rsidR="008E1DEE" w:rsidRDefault="008E1DEE" w:rsidP="00C94B2A">
      <w:pPr>
        <w:pStyle w:val="fcase2metab"/>
        <w:tabs>
          <w:tab w:val="left" w:pos="2845"/>
        </w:tabs>
        <w:rPr>
          <w:rFonts w:ascii="Arial" w:hAnsi="Arial" w:cs="Arial"/>
        </w:rPr>
      </w:pPr>
      <w:r w:rsidRPr="005F4084">
        <w:rPr>
          <w:rFonts w:ascii="Wingdings" w:eastAsia="Wingdings" w:hAnsi="Wingdings" w:cs="Wingdings"/>
          <w:b/>
          <w:color w:val="66CCFF"/>
          <w:spacing w:val="-10"/>
        </w:rPr>
        <w:t></w:t>
      </w:r>
      <w:r w:rsidRPr="005F4084">
        <w:rPr>
          <w:rFonts w:ascii="Arial" w:eastAsia="Arial" w:hAnsi="Arial" w:cs="Arial"/>
          <w:b/>
        </w:rPr>
        <w:t xml:space="preserve">  </w:t>
      </w:r>
      <w:r w:rsidR="00586F45">
        <w:rPr>
          <w:rFonts w:ascii="Arial" w:eastAsia="Arial" w:hAnsi="Arial" w:cs="Arial"/>
          <w:b/>
        </w:rPr>
        <w:t xml:space="preserve"> </w:t>
      </w:r>
      <w:r w:rsidRPr="005F4084">
        <w:rPr>
          <w:rFonts w:ascii="Arial" w:hAnsi="Arial" w:cs="Arial"/>
        </w:rPr>
        <w:t xml:space="preserve">Imputation budgétaire : </w:t>
      </w:r>
      <w:r w:rsidR="00810A5E">
        <w:rPr>
          <w:rFonts w:ascii="Arial" w:hAnsi="Arial" w:cs="Arial"/>
        </w:rPr>
        <w:t>238 231 357</w:t>
      </w:r>
      <w:bookmarkStart w:id="1" w:name="_GoBack"/>
      <w:bookmarkEnd w:id="1"/>
    </w:p>
    <w:p w:rsidR="008E1DEE" w:rsidRDefault="008E1DEE" w:rsidP="0015164B">
      <w:pPr>
        <w:pStyle w:val="fcase2metab"/>
        <w:rPr>
          <w:rFonts w:ascii="Arial" w:hAnsi="Arial" w:cs="Arial"/>
        </w:rPr>
      </w:pPr>
    </w:p>
    <w:p w:rsidR="00C911F0" w:rsidRDefault="00C911F0" w:rsidP="0015164B">
      <w:pPr>
        <w:pStyle w:val="fcase2metab"/>
        <w:rPr>
          <w:rFonts w:ascii="Arial" w:hAnsi="Arial" w:cs="Arial"/>
        </w:rPr>
      </w:pPr>
    </w:p>
    <w:p w:rsidR="002325EB" w:rsidRDefault="008E1DEE" w:rsidP="002325EB">
      <w:pPr>
        <w:rPr>
          <w:rFonts w:ascii="Arial" w:hAnsi="Arial" w:cs="Arial"/>
          <w:lang w:eastAsia="fr-FR"/>
        </w:rPr>
      </w:pPr>
      <w:r w:rsidRPr="00A33942">
        <w:rPr>
          <w:rFonts w:ascii="Arial" w:hAnsi="Arial" w:cs="Arial"/>
          <w:lang w:eastAsia="fr-FR"/>
        </w:rPr>
        <w:t>La présente offre est</w:t>
      </w:r>
      <w:r>
        <w:rPr>
          <w:rFonts w:ascii="Arial" w:hAnsi="Arial" w:cs="Arial"/>
          <w:lang w:eastAsia="fr-FR"/>
        </w:rPr>
        <w:t xml:space="preserve"> acceptée pour un montant </w:t>
      </w:r>
      <w:r w:rsidR="002325EB">
        <w:rPr>
          <w:rFonts w:ascii="Arial" w:hAnsi="Arial" w:cs="Arial"/>
          <w:lang w:eastAsia="fr-FR"/>
        </w:rPr>
        <w:t>de</w:t>
      </w:r>
      <w:r w:rsidR="007C1928">
        <w:rPr>
          <w:rFonts w:ascii="Arial" w:hAnsi="Arial" w:cs="Arial"/>
          <w:lang w:eastAsia="fr-FR"/>
        </w:rPr>
        <w:t xml:space="preserve"> </w:t>
      </w:r>
    </w:p>
    <w:p w:rsidR="004F5E26" w:rsidRDefault="004F5E26" w:rsidP="002325EB">
      <w:pPr>
        <w:rPr>
          <w:rFonts w:ascii="Arial" w:hAnsi="Arial" w:cs="Arial"/>
          <w:lang w:eastAsia="fr-FR"/>
        </w:rPr>
      </w:pPr>
    </w:p>
    <w:p w:rsidR="004F5E26" w:rsidRDefault="004F5E26" w:rsidP="002325EB">
      <w:pPr>
        <w:rPr>
          <w:rFonts w:ascii="Arial" w:hAnsi="Arial" w:cs="Arial"/>
          <w:lang w:eastAsia="fr-FR"/>
        </w:rPr>
      </w:pPr>
    </w:p>
    <w:p w:rsidR="004F5E26" w:rsidRDefault="004F5E26" w:rsidP="002325EB">
      <w:pPr>
        <w:rPr>
          <w:rFonts w:ascii="Arial" w:hAnsi="Arial" w:cs="Arial"/>
          <w:lang w:eastAsia="fr-FR"/>
        </w:rPr>
      </w:pPr>
    </w:p>
    <w:p w:rsidR="004F5E26" w:rsidRDefault="004F5E26" w:rsidP="002325EB">
      <w:pPr>
        <w:rPr>
          <w:rFonts w:ascii="Arial" w:hAnsi="Arial" w:cs="Arial"/>
          <w:lang w:eastAsia="fr-FR"/>
        </w:rPr>
      </w:pPr>
    </w:p>
    <w:p w:rsidR="00C911F0" w:rsidRDefault="00C911F0" w:rsidP="0015164B">
      <w:pPr>
        <w:tabs>
          <w:tab w:val="left" w:pos="851"/>
          <w:tab w:val="left" w:pos="3402"/>
          <w:tab w:val="left" w:pos="6237"/>
          <w:tab w:val="left" w:pos="9072"/>
        </w:tabs>
        <w:jc w:val="both"/>
        <w:rPr>
          <w:rFonts w:ascii="Arial" w:hAnsi="Arial" w:cs="Arial"/>
          <w:b/>
          <w:caps/>
        </w:rPr>
      </w:pPr>
    </w:p>
    <w:p w:rsidR="00C911F0" w:rsidRDefault="00C911F0" w:rsidP="0015164B">
      <w:pPr>
        <w:tabs>
          <w:tab w:val="left" w:pos="851"/>
          <w:tab w:val="left" w:pos="3402"/>
          <w:tab w:val="left" w:pos="6237"/>
          <w:tab w:val="left" w:pos="9072"/>
        </w:tabs>
        <w:jc w:val="both"/>
        <w:rPr>
          <w:rFonts w:ascii="Arial" w:hAnsi="Arial" w:cs="Arial"/>
          <w:b/>
          <w:caps/>
        </w:rPr>
      </w:pPr>
    </w:p>
    <w:p w:rsidR="008E1DEE" w:rsidRPr="00D64188" w:rsidRDefault="008E1DEE" w:rsidP="0015164B">
      <w:pPr>
        <w:suppressAutoHyphens w:val="0"/>
        <w:rPr>
          <w:rFonts w:ascii="Arial" w:hAnsi="Arial" w:cs="Arial"/>
          <w:lang w:eastAsia="fr-FR"/>
        </w:rPr>
      </w:pPr>
      <w:r>
        <w:rPr>
          <w:rFonts w:ascii="Arial" w:hAnsi="Arial" w:cs="Arial"/>
          <w:lang w:eastAsia="fr-FR"/>
        </w:rPr>
        <w:t>Le présent acte d’engagement est complété</w:t>
      </w:r>
      <w:r w:rsidRPr="00D64188">
        <w:rPr>
          <w:rFonts w:ascii="Arial" w:hAnsi="Arial" w:cs="Arial"/>
          <w:lang w:eastAsia="fr-FR"/>
        </w:rPr>
        <w:t xml:space="preserve"> par les annexes suivantes :</w:t>
      </w:r>
      <w:r>
        <w:rPr>
          <w:rFonts w:ascii="Arial" w:hAnsi="Arial" w:cs="Arial"/>
          <w:lang w:eastAsia="fr-FR"/>
        </w:rPr>
        <w:t xml:space="preserve"> </w:t>
      </w:r>
    </w:p>
    <w:p w:rsidR="008E1DEE" w:rsidRDefault="008E1DEE" w:rsidP="0015164B">
      <w:pPr>
        <w:suppressAutoHyphens w:val="0"/>
        <w:rPr>
          <w:rFonts w:ascii="Arial" w:hAnsi="Arial" w:cs="Arial"/>
          <w:i/>
          <w:iCs/>
          <w:sz w:val="18"/>
          <w:szCs w:val="18"/>
          <w:lang w:eastAsia="fr-FR"/>
        </w:rPr>
      </w:pPr>
      <w:r w:rsidRPr="00D64188">
        <w:rPr>
          <w:rFonts w:ascii="Arial" w:hAnsi="Arial" w:cs="Arial"/>
          <w:i/>
          <w:iCs/>
          <w:sz w:val="18"/>
          <w:szCs w:val="18"/>
          <w:lang w:eastAsia="fr-FR"/>
        </w:rPr>
        <w:t>(Cocher la case correspondante.)</w:t>
      </w:r>
    </w:p>
    <w:p w:rsidR="008E1DEE" w:rsidRDefault="008E1DEE" w:rsidP="0015164B">
      <w:pPr>
        <w:suppressAutoHyphens w:val="0"/>
        <w:rPr>
          <w:rFonts w:ascii="Arial" w:hAnsi="Arial" w:cs="Arial"/>
          <w:i/>
          <w:iCs/>
          <w:sz w:val="18"/>
          <w:szCs w:val="18"/>
          <w:lang w:eastAsia="fr-FR"/>
        </w:rPr>
      </w:pPr>
    </w:p>
    <w:p w:rsidR="008E1DEE" w:rsidRPr="00D64188" w:rsidRDefault="008E1DEE"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810A5E">
        <w:rPr>
          <w:rFonts w:ascii="Arial" w:hAnsi="Arial" w:cs="Arial"/>
          <w:lang w:eastAsia="fr-FR"/>
        </w:rPr>
      </w:r>
      <w:r w:rsidR="00810A5E">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à la présentation d’un sous-traitant (ou DC4) ;</w:t>
      </w:r>
    </w:p>
    <w:p w:rsidR="008E1DEE" w:rsidRDefault="008E1DEE"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810A5E">
        <w:rPr>
          <w:rFonts w:ascii="Arial" w:hAnsi="Arial" w:cs="Arial"/>
          <w:lang w:eastAsia="fr-FR"/>
        </w:rPr>
      </w:r>
      <w:r w:rsidR="00810A5E">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aux demandes de précisions ou de compléments sur la teneur des offres (ou OUV6/7) ;</w:t>
      </w:r>
    </w:p>
    <w:p w:rsidR="008E1DEE" w:rsidRPr="00D64188" w:rsidRDefault="008E1DEE"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810A5E">
        <w:rPr>
          <w:rFonts w:ascii="Arial" w:hAnsi="Arial" w:cs="Arial"/>
          <w:lang w:eastAsia="fr-FR"/>
        </w:rPr>
      </w:r>
      <w:r w:rsidR="00810A5E">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à la mise au point du marché public (ou OUV11) ;</w:t>
      </w:r>
    </w:p>
    <w:p w:rsidR="008E1DEE" w:rsidRDefault="006A2223" w:rsidP="00CB58F7">
      <w:pPr>
        <w:suppressAutoHyphens w:val="0"/>
        <w:spacing w:before="240"/>
        <w:ind w:left="284"/>
        <w:jc w:val="both"/>
        <w:rPr>
          <w:rFonts w:ascii="Arial" w:hAnsi="Arial" w:cs="Arial"/>
          <w:lang w:eastAsia="fr-FR"/>
        </w:rPr>
      </w:pPr>
      <w:r>
        <w:rPr>
          <w:rFonts w:ascii="Arial" w:hAnsi="Arial" w:cs="Arial"/>
          <w:lang w:eastAsia="fr-FR"/>
        </w:rPr>
        <w:fldChar w:fldCharType="begin">
          <w:ffData>
            <w:name w:val=""/>
            <w:enabled/>
            <w:calcOnExit w:val="0"/>
            <w:checkBox>
              <w:sizeAuto/>
              <w:default w:val="0"/>
            </w:checkBox>
          </w:ffData>
        </w:fldChar>
      </w:r>
      <w:r>
        <w:rPr>
          <w:rFonts w:ascii="Arial" w:hAnsi="Arial" w:cs="Arial"/>
          <w:lang w:eastAsia="fr-FR"/>
        </w:rPr>
        <w:instrText xml:space="preserve"> FORMCHECKBOX </w:instrText>
      </w:r>
      <w:r w:rsidR="00810A5E">
        <w:rPr>
          <w:rFonts w:ascii="Arial" w:hAnsi="Arial" w:cs="Arial"/>
          <w:lang w:eastAsia="fr-FR"/>
        </w:rPr>
      </w:r>
      <w:r w:rsidR="00810A5E">
        <w:rPr>
          <w:rFonts w:ascii="Arial" w:hAnsi="Arial" w:cs="Arial"/>
          <w:lang w:eastAsia="fr-FR"/>
        </w:rPr>
        <w:fldChar w:fldCharType="separate"/>
      </w:r>
      <w:r>
        <w:rPr>
          <w:rFonts w:ascii="Arial" w:hAnsi="Arial" w:cs="Arial"/>
          <w:lang w:eastAsia="fr-FR"/>
        </w:rPr>
        <w:fldChar w:fldCharType="end"/>
      </w:r>
      <w:r w:rsidR="008E1DEE" w:rsidRPr="00D64188">
        <w:rPr>
          <w:rFonts w:ascii="Arial" w:hAnsi="Arial" w:cs="Arial"/>
          <w:lang w:eastAsia="fr-FR"/>
        </w:rPr>
        <w:t xml:space="preserve"> Autres annexes </w:t>
      </w:r>
      <w:r w:rsidR="008E1DEE" w:rsidRPr="00D64188">
        <w:rPr>
          <w:rFonts w:ascii="Arial" w:hAnsi="Arial" w:cs="Arial"/>
          <w:i/>
          <w:iCs/>
          <w:sz w:val="18"/>
          <w:szCs w:val="18"/>
          <w:lang w:eastAsia="fr-FR"/>
        </w:rPr>
        <w:t>(A préciser)</w:t>
      </w:r>
      <w:r w:rsidR="00D17FCF">
        <w:rPr>
          <w:rFonts w:ascii="Arial" w:hAnsi="Arial" w:cs="Arial"/>
          <w:lang w:eastAsia="fr-FR"/>
        </w:rPr>
        <w:t> : RIB</w:t>
      </w:r>
    </w:p>
    <w:p w:rsidR="006A2223" w:rsidRPr="00D64188" w:rsidRDefault="006A2223" w:rsidP="00CB58F7">
      <w:pPr>
        <w:suppressAutoHyphens w:val="0"/>
        <w:spacing w:before="240"/>
        <w:ind w:left="284"/>
        <w:jc w:val="both"/>
        <w:rPr>
          <w:rFonts w:ascii="Arial" w:hAnsi="Arial" w:cs="Arial"/>
          <w:lang w:eastAsia="fr-FR"/>
        </w:rPr>
      </w:pPr>
    </w:p>
    <w:p w:rsidR="008E1DEE" w:rsidRPr="00D64188" w:rsidRDefault="008E1DEE" w:rsidP="0015164B">
      <w:pPr>
        <w:suppressAutoHyphens w:val="0"/>
        <w:jc w:val="both"/>
        <w:rPr>
          <w:rFonts w:ascii="Arial" w:hAnsi="Arial" w:cs="Arial"/>
          <w:lang w:eastAsia="fr-FR"/>
        </w:rPr>
      </w:pPr>
    </w:p>
    <w:p w:rsidR="008E1DEE" w:rsidRPr="00D64188" w:rsidRDefault="003C7E76" w:rsidP="0015164B">
      <w:pPr>
        <w:tabs>
          <w:tab w:val="left" w:pos="5245"/>
          <w:tab w:val="left" w:pos="7371"/>
          <w:tab w:val="left" w:pos="7655"/>
        </w:tabs>
        <w:suppressAutoHyphens w:val="0"/>
        <w:ind w:left="3828"/>
        <w:jc w:val="center"/>
        <w:rPr>
          <w:rFonts w:ascii="Arial" w:hAnsi="Arial" w:cs="Arial"/>
          <w:lang w:eastAsia="fr-FR"/>
        </w:rPr>
      </w:pPr>
      <w:r>
        <w:rPr>
          <w:rFonts w:ascii="Arial" w:hAnsi="Arial" w:cs="Arial"/>
          <w:lang w:eastAsia="fr-FR"/>
        </w:rPr>
        <w:t xml:space="preserve">A Caen, le </w:t>
      </w:r>
      <w:r w:rsidR="0089535F">
        <w:rPr>
          <w:rFonts w:ascii="Arial" w:hAnsi="Arial" w:cs="Arial"/>
          <w:lang w:eastAsia="fr-FR"/>
        </w:rPr>
        <w:t xml:space="preserve">                      </w:t>
      </w:r>
      <w:r>
        <w:rPr>
          <w:rFonts w:ascii="Arial" w:hAnsi="Arial" w:cs="Arial"/>
          <w:lang w:eastAsia="fr-FR"/>
        </w:rPr>
        <w:t>202</w:t>
      </w:r>
      <w:r w:rsidR="00FE6BF7">
        <w:rPr>
          <w:rFonts w:ascii="Arial" w:hAnsi="Arial" w:cs="Arial"/>
          <w:lang w:eastAsia="fr-FR"/>
        </w:rPr>
        <w:t>5</w:t>
      </w:r>
    </w:p>
    <w:p w:rsidR="008E1DEE" w:rsidRPr="00D64188" w:rsidRDefault="008E1DEE" w:rsidP="0015164B">
      <w:pPr>
        <w:suppressAutoHyphens w:val="0"/>
        <w:ind w:left="3828"/>
        <w:jc w:val="center"/>
        <w:rPr>
          <w:lang w:eastAsia="fr-FR"/>
        </w:rPr>
      </w:pPr>
    </w:p>
    <w:p w:rsidR="008E1DEE" w:rsidRPr="00D64188" w:rsidRDefault="008E1DEE" w:rsidP="0015164B">
      <w:pPr>
        <w:suppressAutoHyphens w:val="0"/>
        <w:ind w:left="3828"/>
        <w:jc w:val="center"/>
        <w:rPr>
          <w:rFonts w:ascii="Arial" w:hAnsi="Arial" w:cs="Arial"/>
          <w:lang w:eastAsia="fr-FR"/>
        </w:rPr>
      </w:pPr>
      <w:r w:rsidRPr="00D64188">
        <w:rPr>
          <w:rFonts w:ascii="Arial" w:hAnsi="Arial" w:cs="Arial"/>
          <w:lang w:eastAsia="fr-FR"/>
        </w:rPr>
        <w:t>Signature</w:t>
      </w:r>
    </w:p>
    <w:p w:rsidR="008E1DEE" w:rsidRPr="00D64188" w:rsidRDefault="008E1DEE" w:rsidP="0015164B">
      <w:pPr>
        <w:suppressAutoHyphens w:val="0"/>
        <w:ind w:left="3828"/>
        <w:jc w:val="center"/>
        <w:rPr>
          <w:rFonts w:ascii="Arial" w:hAnsi="Arial" w:cs="Arial"/>
          <w:i/>
          <w:iCs/>
          <w:sz w:val="18"/>
          <w:szCs w:val="18"/>
          <w:lang w:eastAsia="fr-FR"/>
        </w:rPr>
      </w:pPr>
      <w:r w:rsidRPr="00D64188">
        <w:rPr>
          <w:rFonts w:ascii="Arial" w:hAnsi="Arial" w:cs="Arial"/>
          <w:i/>
          <w:iCs/>
          <w:sz w:val="18"/>
          <w:szCs w:val="18"/>
          <w:lang w:eastAsia="fr-FR"/>
        </w:rPr>
        <w:t>(Représentant de l’acheteur habilité à signer le marché)</w:t>
      </w:r>
    </w:p>
    <w:p w:rsidR="008E1DEE" w:rsidRPr="00D64188" w:rsidRDefault="008E1DEE" w:rsidP="0015164B">
      <w:pPr>
        <w:suppressAutoHyphens w:val="0"/>
        <w:ind w:left="3828"/>
        <w:jc w:val="center"/>
        <w:rPr>
          <w:lang w:eastAsia="fr-FR"/>
        </w:rPr>
      </w:pPr>
    </w:p>
    <w:p w:rsidR="008E1DEE" w:rsidRPr="00D64188" w:rsidRDefault="008E1DEE" w:rsidP="0015164B">
      <w:pPr>
        <w:suppressAutoHyphens w:val="0"/>
        <w:ind w:left="3828"/>
        <w:jc w:val="center"/>
        <w:rPr>
          <w:lang w:eastAsia="fr-FR"/>
        </w:rPr>
      </w:pPr>
    </w:p>
    <w:p w:rsidR="008E1DEE" w:rsidRPr="00D64188" w:rsidRDefault="00D148C8" w:rsidP="0015164B">
      <w:pPr>
        <w:suppressAutoHyphens w:val="0"/>
        <w:ind w:left="3828"/>
        <w:jc w:val="center"/>
        <w:rPr>
          <w:b/>
          <w:lang w:eastAsia="fr-FR"/>
        </w:rPr>
      </w:pPr>
      <w:r>
        <w:rPr>
          <w:b/>
          <w:lang w:eastAsia="fr-FR"/>
        </w:rPr>
        <w:t>Frédéric VARNIER</w:t>
      </w:r>
    </w:p>
    <w:p w:rsidR="008E1DEE" w:rsidRPr="00D64188" w:rsidRDefault="008E1DEE" w:rsidP="0015164B">
      <w:pPr>
        <w:suppressAutoHyphens w:val="0"/>
        <w:ind w:left="3828"/>
        <w:jc w:val="center"/>
        <w:rPr>
          <w:b/>
          <w:lang w:eastAsia="fr-FR"/>
        </w:rPr>
      </w:pPr>
    </w:p>
    <w:p w:rsidR="008E1DEE" w:rsidRDefault="008E1DEE" w:rsidP="0015164B">
      <w:pPr>
        <w:suppressAutoHyphens w:val="0"/>
        <w:ind w:left="3828"/>
        <w:jc w:val="center"/>
        <w:rPr>
          <w:b/>
          <w:smallCaps/>
          <w:lang w:eastAsia="fr-FR"/>
        </w:rPr>
      </w:pPr>
      <w:r w:rsidRPr="00D64188">
        <w:rPr>
          <w:b/>
          <w:lang w:eastAsia="fr-FR"/>
        </w:rPr>
        <w:t xml:space="preserve">Directeur </w:t>
      </w:r>
      <w:r w:rsidR="003C7E76">
        <w:rPr>
          <w:b/>
          <w:lang w:eastAsia="fr-FR"/>
        </w:rPr>
        <w:t>g</w:t>
      </w:r>
      <w:r w:rsidR="00D148C8">
        <w:rPr>
          <w:b/>
          <w:lang w:eastAsia="fr-FR"/>
        </w:rPr>
        <w:t>énéral</w:t>
      </w:r>
      <w:r>
        <w:rPr>
          <w:b/>
          <w:lang w:eastAsia="fr-FR"/>
        </w:rPr>
        <w:t xml:space="preserve"> </w:t>
      </w:r>
      <w:r w:rsidRPr="00E77026">
        <w:rPr>
          <w:b/>
          <w:lang w:eastAsia="fr-FR"/>
        </w:rPr>
        <w:t xml:space="preserve">du CHU de </w:t>
      </w:r>
      <w:r w:rsidRPr="00E77026">
        <w:rPr>
          <w:b/>
          <w:smallCaps/>
          <w:lang w:eastAsia="fr-FR"/>
        </w:rPr>
        <w:t>Caen Normandie</w:t>
      </w:r>
    </w:p>
    <w:p w:rsidR="00A82FFF" w:rsidRDefault="00FF18DD" w:rsidP="00C24563">
      <w:pPr>
        <w:suppressAutoHyphens w:val="0"/>
        <w:ind w:left="3828"/>
        <w:jc w:val="center"/>
        <w:rPr>
          <w:rFonts w:ascii="Arial" w:hAnsi="Arial" w:cs="Arial"/>
        </w:rPr>
      </w:pPr>
      <w:r>
        <w:rPr>
          <w:b/>
          <w:smallCaps/>
          <w:lang w:eastAsia="fr-FR"/>
        </w:rPr>
        <w:t>Etablissement support du GHT Normandie Centre</w:t>
      </w:r>
    </w:p>
    <w:sectPr w:rsidR="00A82FFF" w:rsidSect="008E1DEE">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0255" w:rsidRDefault="00F30255">
      <w:r>
        <w:separator/>
      </w:r>
    </w:p>
  </w:endnote>
  <w:endnote w:type="continuationSeparator" w:id="0">
    <w:p w:rsidR="00F30255" w:rsidRDefault="00F302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EE19B2" w:rsidTr="0083205E">
      <w:trPr>
        <w:tblHeader/>
      </w:trPr>
      <w:tc>
        <w:tcPr>
          <w:tcW w:w="2906" w:type="dxa"/>
          <w:shd w:val="clear" w:color="auto" w:fill="66CCFF"/>
        </w:tcPr>
        <w:p w:rsidR="00EE19B2" w:rsidRDefault="00EE19B2"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C911F0" w:rsidRDefault="00D275A1" w:rsidP="0089535F">
          <w:pPr>
            <w:jc w:val="center"/>
            <w:rPr>
              <w:rFonts w:ascii="Arial" w:hAnsi="Arial" w:cs="Arial"/>
              <w:b/>
            </w:rPr>
          </w:pPr>
          <w:r>
            <w:rPr>
              <w:rFonts w:ascii="Arial" w:hAnsi="Arial" w:cs="Arial"/>
              <w:b/>
            </w:rPr>
            <w:t>Marché</w:t>
          </w:r>
        </w:p>
      </w:tc>
      <w:tc>
        <w:tcPr>
          <w:tcW w:w="896" w:type="dxa"/>
          <w:shd w:val="clear" w:color="auto" w:fill="66CCFF"/>
        </w:tcPr>
        <w:p w:rsidR="00EE19B2" w:rsidRDefault="00EE19B2">
          <w:pPr>
            <w:tabs>
              <w:tab w:val="center" w:pos="1366"/>
              <w:tab w:val="right" w:pos="2733"/>
            </w:tabs>
          </w:pPr>
          <w:r>
            <w:rPr>
              <w:rFonts w:ascii="Arial" w:hAnsi="Arial" w:cs="Arial"/>
              <w:b/>
            </w:rPr>
            <w:t xml:space="preserve">Page : </w:t>
          </w:r>
        </w:p>
      </w:tc>
      <w:tc>
        <w:tcPr>
          <w:tcW w:w="567" w:type="dxa"/>
          <w:shd w:val="clear" w:color="auto" w:fill="66CCFF"/>
        </w:tcPr>
        <w:p w:rsidR="00EE19B2" w:rsidRDefault="00EE19B2">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5704B0">
            <w:rPr>
              <w:rStyle w:val="Numrodepage"/>
              <w:rFonts w:cs="Arial"/>
              <w:b/>
              <w:noProof/>
            </w:rPr>
            <w:t>5</w:t>
          </w:r>
          <w:r>
            <w:rPr>
              <w:rStyle w:val="Numrodepage"/>
              <w:rFonts w:cs="Arial"/>
              <w:b/>
            </w:rPr>
            <w:fldChar w:fldCharType="end"/>
          </w:r>
        </w:p>
      </w:tc>
      <w:tc>
        <w:tcPr>
          <w:tcW w:w="165" w:type="dxa"/>
          <w:shd w:val="clear" w:color="auto" w:fill="66CCFF"/>
        </w:tcPr>
        <w:p w:rsidR="00EE19B2" w:rsidRDefault="00EE19B2">
          <w:pPr>
            <w:jc w:val="center"/>
          </w:pPr>
          <w:r>
            <w:rPr>
              <w:rFonts w:ascii="Arial" w:hAnsi="Arial" w:cs="Arial"/>
              <w:b/>
            </w:rPr>
            <w:t>/</w:t>
          </w:r>
        </w:p>
      </w:tc>
      <w:tc>
        <w:tcPr>
          <w:tcW w:w="544" w:type="dxa"/>
          <w:shd w:val="clear" w:color="auto" w:fill="66CCFF"/>
        </w:tcPr>
        <w:p w:rsidR="00EE19B2" w:rsidRDefault="00EE19B2">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704B0">
            <w:rPr>
              <w:rStyle w:val="Numrodepage"/>
              <w:rFonts w:cs="Arial"/>
              <w:b/>
              <w:noProof/>
            </w:rPr>
            <w:t>6</w:t>
          </w:r>
          <w:r>
            <w:rPr>
              <w:rStyle w:val="Numrodepage"/>
              <w:rFonts w:cs="Arial"/>
              <w:b/>
            </w:rPr>
            <w:fldChar w:fldCharType="end"/>
          </w:r>
        </w:p>
      </w:tc>
    </w:tr>
  </w:tbl>
  <w:p w:rsidR="00EE19B2" w:rsidRPr="00840934" w:rsidRDefault="00EE19B2"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0255" w:rsidRDefault="00F30255">
      <w:r>
        <w:separator/>
      </w:r>
    </w:p>
  </w:footnote>
  <w:footnote w:type="continuationSeparator" w:id="0">
    <w:p w:rsidR="00F30255" w:rsidRDefault="00F30255">
      <w:r>
        <w:continuationSeparator/>
      </w:r>
    </w:p>
  </w:footnote>
  <w:footnote w:id="1">
    <w:p w:rsidR="00EE19B2" w:rsidRDefault="00EE19B2">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5AD28388"/>
    <w:lvl w:ilvl="0">
      <w:numFmt w:val="decimal"/>
      <w:lvlText w:val="*"/>
      <w:lvlJc w:val="left"/>
    </w:lvl>
  </w:abstractNum>
  <w:abstractNum w:abstractNumId="1" w15:restartNumberingAfterBreak="1">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2" w15:restartNumberingAfterBreak="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3" w15:restartNumberingAfterBreak="1">
    <w:nsid w:val="00000003"/>
    <w:multiLevelType w:val="singleLevel"/>
    <w:tmpl w:val="00000003"/>
    <w:name w:val="WW8Num3"/>
    <w:lvl w:ilvl="0">
      <w:start w:val="1"/>
      <w:numFmt w:val="decimal"/>
      <w:lvlText w:val="%1."/>
      <w:lvlJc w:val="left"/>
      <w:pPr>
        <w:tabs>
          <w:tab w:val="num" w:pos="786"/>
        </w:tabs>
        <w:ind w:left="786" w:hanging="360"/>
      </w:pPr>
    </w:lvl>
  </w:abstractNum>
  <w:abstractNum w:abstractNumId="4" w15:restartNumberingAfterBreak="0">
    <w:nsid w:val="23EC6074"/>
    <w:multiLevelType w:val="hybridMultilevel"/>
    <w:tmpl w:val="7FD0AB5C"/>
    <w:lvl w:ilvl="0" w:tplc="A022ABE8">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28144F26"/>
    <w:multiLevelType w:val="hybridMultilevel"/>
    <w:tmpl w:val="CBDC347E"/>
    <w:lvl w:ilvl="0" w:tplc="ABA2D98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1">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51D52E6D"/>
    <w:multiLevelType w:val="hybridMultilevel"/>
    <w:tmpl w:val="6FB88496"/>
    <w:lvl w:ilvl="0" w:tplc="2C60D83E">
      <w:start w:val="1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1">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1">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0" w15:restartNumberingAfterBreak="0">
    <w:nsid w:val="79AC03DC"/>
    <w:multiLevelType w:val="hybridMultilevel"/>
    <w:tmpl w:val="5C48A53E"/>
    <w:lvl w:ilvl="0" w:tplc="3830DBA8">
      <w:start w:val="4"/>
      <w:numFmt w:val="bullet"/>
      <w:lvlText w:val="-"/>
      <w:lvlJc w:val="left"/>
      <w:pPr>
        <w:ind w:left="2628" w:hanging="360"/>
      </w:pPr>
      <w:rPr>
        <w:rFonts w:ascii="Arial" w:eastAsia="Times New Roman" w:hAnsi="Arial" w:cs="Arial" w:hint="default"/>
      </w:rPr>
    </w:lvl>
    <w:lvl w:ilvl="1" w:tplc="040C0003">
      <w:start w:val="1"/>
      <w:numFmt w:val="bullet"/>
      <w:lvlText w:val="o"/>
      <w:lvlJc w:val="left"/>
      <w:pPr>
        <w:ind w:left="3348" w:hanging="360"/>
      </w:pPr>
      <w:rPr>
        <w:rFonts w:ascii="Courier New" w:hAnsi="Courier New" w:cs="Courier New" w:hint="default"/>
      </w:rPr>
    </w:lvl>
    <w:lvl w:ilvl="2" w:tplc="040C0005">
      <w:start w:val="1"/>
      <w:numFmt w:val="bullet"/>
      <w:lvlText w:val=""/>
      <w:lvlJc w:val="left"/>
      <w:pPr>
        <w:ind w:left="4068" w:hanging="360"/>
      </w:pPr>
      <w:rPr>
        <w:rFonts w:ascii="Wingdings" w:hAnsi="Wingdings" w:hint="default"/>
      </w:rPr>
    </w:lvl>
    <w:lvl w:ilvl="3" w:tplc="040C0001">
      <w:start w:val="1"/>
      <w:numFmt w:val="bullet"/>
      <w:lvlText w:val=""/>
      <w:lvlJc w:val="left"/>
      <w:pPr>
        <w:ind w:left="4788" w:hanging="360"/>
      </w:pPr>
      <w:rPr>
        <w:rFonts w:ascii="Symbol" w:hAnsi="Symbol" w:hint="default"/>
      </w:rPr>
    </w:lvl>
    <w:lvl w:ilvl="4" w:tplc="040C0003">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num w:numId="1">
    <w:abstractNumId w:val="1"/>
  </w:num>
  <w:num w:numId="2">
    <w:abstractNumId w:val="2"/>
  </w:num>
  <w:num w:numId="3">
    <w:abstractNumId w:val="3"/>
  </w:num>
  <w:num w:numId="4">
    <w:abstractNumId w:val="8"/>
  </w:num>
  <w:num w:numId="5">
    <w:abstractNumId w:val="6"/>
  </w:num>
  <w:num w:numId="6">
    <w:abstractNumId w:val="9"/>
  </w:num>
  <w:num w:numId="7">
    <w:abstractNumId w:val="0"/>
    <w:lvlOverride w:ilvl="0">
      <w:lvl w:ilvl="0">
        <w:start w:val="1"/>
        <w:numFmt w:val="bullet"/>
        <w:lvlText w:val=""/>
        <w:legacy w:legacy="1" w:legacySpace="0" w:legacyIndent="283"/>
        <w:lvlJc w:val="left"/>
        <w:pPr>
          <w:ind w:left="991" w:hanging="283"/>
        </w:pPr>
        <w:rPr>
          <w:rFonts w:ascii="Wingdings" w:hAnsi="Wingdings" w:hint="default"/>
          <w:b w:val="0"/>
          <w:i w:val="0"/>
          <w:sz w:val="22"/>
          <w:u w:val="none"/>
        </w:rPr>
      </w:lvl>
    </w:lvlOverride>
  </w:num>
  <w:num w:numId="8">
    <w:abstractNumId w:val="5"/>
  </w:num>
  <w:num w:numId="9">
    <w:abstractNumId w:val="10"/>
  </w:num>
  <w:num w:numId="10">
    <w:abstractNumId w:val="4"/>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6852"/>
    <w:rsid w:val="00021980"/>
    <w:rsid w:val="00022D92"/>
    <w:rsid w:val="00036500"/>
    <w:rsid w:val="000530D7"/>
    <w:rsid w:val="00067F94"/>
    <w:rsid w:val="0007006B"/>
    <w:rsid w:val="00071FAE"/>
    <w:rsid w:val="00076052"/>
    <w:rsid w:val="000821D4"/>
    <w:rsid w:val="0008548C"/>
    <w:rsid w:val="00091032"/>
    <w:rsid w:val="000A2E05"/>
    <w:rsid w:val="000A322C"/>
    <w:rsid w:val="000E0020"/>
    <w:rsid w:val="000E661C"/>
    <w:rsid w:val="00107548"/>
    <w:rsid w:val="00141B04"/>
    <w:rsid w:val="00144D9E"/>
    <w:rsid w:val="0015112A"/>
    <w:rsid w:val="0015164B"/>
    <w:rsid w:val="00157FB5"/>
    <w:rsid w:val="00166B56"/>
    <w:rsid w:val="0017160F"/>
    <w:rsid w:val="00173AB2"/>
    <w:rsid w:val="00174505"/>
    <w:rsid w:val="00180BFF"/>
    <w:rsid w:val="00183ADC"/>
    <w:rsid w:val="001C40C0"/>
    <w:rsid w:val="001C733C"/>
    <w:rsid w:val="001D693F"/>
    <w:rsid w:val="001F05AD"/>
    <w:rsid w:val="001F3850"/>
    <w:rsid w:val="00214E26"/>
    <w:rsid w:val="0021527A"/>
    <w:rsid w:val="0021797C"/>
    <w:rsid w:val="00221808"/>
    <w:rsid w:val="00225A1A"/>
    <w:rsid w:val="002325EB"/>
    <w:rsid w:val="00241714"/>
    <w:rsid w:val="002567D7"/>
    <w:rsid w:val="002776B4"/>
    <w:rsid w:val="00282507"/>
    <w:rsid w:val="002904AF"/>
    <w:rsid w:val="002B37C7"/>
    <w:rsid w:val="002C2CA3"/>
    <w:rsid w:val="002C33E0"/>
    <w:rsid w:val="002C4B3E"/>
    <w:rsid w:val="002C79D6"/>
    <w:rsid w:val="002C7D4F"/>
    <w:rsid w:val="002E56C1"/>
    <w:rsid w:val="00307DC1"/>
    <w:rsid w:val="00332B12"/>
    <w:rsid w:val="003349A2"/>
    <w:rsid w:val="00341C55"/>
    <w:rsid w:val="00354C04"/>
    <w:rsid w:val="003616FF"/>
    <w:rsid w:val="00384914"/>
    <w:rsid w:val="00385E76"/>
    <w:rsid w:val="003936EF"/>
    <w:rsid w:val="0039704A"/>
    <w:rsid w:val="003A1120"/>
    <w:rsid w:val="003A57A0"/>
    <w:rsid w:val="003A7270"/>
    <w:rsid w:val="003C7E76"/>
    <w:rsid w:val="003D4C8C"/>
    <w:rsid w:val="003D6781"/>
    <w:rsid w:val="0043706E"/>
    <w:rsid w:val="0044597F"/>
    <w:rsid w:val="0046497C"/>
    <w:rsid w:val="00465BAF"/>
    <w:rsid w:val="004702B1"/>
    <w:rsid w:val="00492383"/>
    <w:rsid w:val="004A01A2"/>
    <w:rsid w:val="004A7169"/>
    <w:rsid w:val="004C5755"/>
    <w:rsid w:val="004E3F98"/>
    <w:rsid w:val="004E75A6"/>
    <w:rsid w:val="004F3DED"/>
    <w:rsid w:val="004F5E26"/>
    <w:rsid w:val="004F6D9E"/>
    <w:rsid w:val="00504F08"/>
    <w:rsid w:val="00507ED1"/>
    <w:rsid w:val="00514DAF"/>
    <w:rsid w:val="00522FE7"/>
    <w:rsid w:val="00531031"/>
    <w:rsid w:val="00532353"/>
    <w:rsid w:val="00532EC7"/>
    <w:rsid w:val="00534589"/>
    <w:rsid w:val="00541CA3"/>
    <w:rsid w:val="00550081"/>
    <w:rsid w:val="005546A9"/>
    <w:rsid w:val="00566B24"/>
    <w:rsid w:val="005704B0"/>
    <w:rsid w:val="005824AE"/>
    <w:rsid w:val="005846FB"/>
    <w:rsid w:val="00586F45"/>
    <w:rsid w:val="005A05C1"/>
    <w:rsid w:val="005A4A3B"/>
    <w:rsid w:val="005A4CB5"/>
    <w:rsid w:val="005A510A"/>
    <w:rsid w:val="005B2316"/>
    <w:rsid w:val="005B7A54"/>
    <w:rsid w:val="005C2FF6"/>
    <w:rsid w:val="005D1263"/>
    <w:rsid w:val="005F0DCE"/>
    <w:rsid w:val="005F350F"/>
    <w:rsid w:val="005F4084"/>
    <w:rsid w:val="006057D8"/>
    <w:rsid w:val="0061068C"/>
    <w:rsid w:val="006319A5"/>
    <w:rsid w:val="00643882"/>
    <w:rsid w:val="0064560F"/>
    <w:rsid w:val="00660727"/>
    <w:rsid w:val="00666CFD"/>
    <w:rsid w:val="00694A32"/>
    <w:rsid w:val="006A2223"/>
    <w:rsid w:val="006A37B0"/>
    <w:rsid w:val="006B14E2"/>
    <w:rsid w:val="006B1DBD"/>
    <w:rsid w:val="006B5057"/>
    <w:rsid w:val="006C4338"/>
    <w:rsid w:val="006C5C28"/>
    <w:rsid w:val="006C68C3"/>
    <w:rsid w:val="006D63D3"/>
    <w:rsid w:val="006E3E4E"/>
    <w:rsid w:val="006E4965"/>
    <w:rsid w:val="006F09EF"/>
    <w:rsid w:val="006F39D8"/>
    <w:rsid w:val="006F3DF9"/>
    <w:rsid w:val="006F444F"/>
    <w:rsid w:val="007005CE"/>
    <w:rsid w:val="007060E5"/>
    <w:rsid w:val="00710FD6"/>
    <w:rsid w:val="007201DC"/>
    <w:rsid w:val="0072466C"/>
    <w:rsid w:val="007307CA"/>
    <w:rsid w:val="00730A78"/>
    <w:rsid w:val="0074172A"/>
    <w:rsid w:val="007547E1"/>
    <w:rsid w:val="00756F88"/>
    <w:rsid w:val="00757151"/>
    <w:rsid w:val="00775BC7"/>
    <w:rsid w:val="007767A4"/>
    <w:rsid w:val="00776C01"/>
    <w:rsid w:val="007909E0"/>
    <w:rsid w:val="007949B7"/>
    <w:rsid w:val="00796321"/>
    <w:rsid w:val="0079785C"/>
    <w:rsid w:val="007A70D4"/>
    <w:rsid w:val="007A74D3"/>
    <w:rsid w:val="007C1928"/>
    <w:rsid w:val="007D4001"/>
    <w:rsid w:val="007D4730"/>
    <w:rsid w:val="007D7A65"/>
    <w:rsid w:val="007E2D8C"/>
    <w:rsid w:val="007F076D"/>
    <w:rsid w:val="007F68A6"/>
    <w:rsid w:val="00806A7A"/>
    <w:rsid w:val="00810A5E"/>
    <w:rsid w:val="0083205E"/>
    <w:rsid w:val="00840934"/>
    <w:rsid w:val="00841D95"/>
    <w:rsid w:val="00844DAA"/>
    <w:rsid w:val="008450C7"/>
    <w:rsid w:val="00856738"/>
    <w:rsid w:val="0087317D"/>
    <w:rsid w:val="00876A73"/>
    <w:rsid w:val="0089535F"/>
    <w:rsid w:val="008A7C6D"/>
    <w:rsid w:val="008B0920"/>
    <w:rsid w:val="008B2A38"/>
    <w:rsid w:val="008B6293"/>
    <w:rsid w:val="008C5DF0"/>
    <w:rsid w:val="008D0951"/>
    <w:rsid w:val="008E1DEE"/>
    <w:rsid w:val="008E7C42"/>
    <w:rsid w:val="008F4DEF"/>
    <w:rsid w:val="00903933"/>
    <w:rsid w:val="00923F8E"/>
    <w:rsid w:val="00930A5C"/>
    <w:rsid w:val="00934503"/>
    <w:rsid w:val="00961635"/>
    <w:rsid w:val="00972598"/>
    <w:rsid w:val="00983364"/>
    <w:rsid w:val="00983FF3"/>
    <w:rsid w:val="009A3976"/>
    <w:rsid w:val="009A5590"/>
    <w:rsid w:val="009A5DC3"/>
    <w:rsid w:val="009B1CD0"/>
    <w:rsid w:val="009B45B9"/>
    <w:rsid w:val="009C4738"/>
    <w:rsid w:val="009D1781"/>
    <w:rsid w:val="009D6229"/>
    <w:rsid w:val="009D661E"/>
    <w:rsid w:val="00A1220D"/>
    <w:rsid w:val="00A17E1C"/>
    <w:rsid w:val="00A31491"/>
    <w:rsid w:val="00A34D04"/>
    <w:rsid w:val="00A40C04"/>
    <w:rsid w:val="00A46A16"/>
    <w:rsid w:val="00A73097"/>
    <w:rsid w:val="00A82FFF"/>
    <w:rsid w:val="00A93EE9"/>
    <w:rsid w:val="00A94E43"/>
    <w:rsid w:val="00AE29B9"/>
    <w:rsid w:val="00AE7831"/>
    <w:rsid w:val="00B00BC7"/>
    <w:rsid w:val="00B019B1"/>
    <w:rsid w:val="00B01C3A"/>
    <w:rsid w:val="00B02608"/>
    <w:rsid w:val="00B0289C"/>
    <w:rsid w:val="00B054DA"/>
    <w:rsid w:val="00B22A70"/>
    <w:rsid w:val="00B2711E"/>
    <w:rsid w:val="00B70BFD"/>
    <w:rsid w:val="00B839A2"/>
    <w:rsid w:val="00B86B19"/>
    <w:rsid w:val="00B86BB8"/>
    <w:rsid w:val="00B87564"/>
    <w:rsid w:val="00B97499"/>
    <w:rsid w:val="00BA2B44"/>
    <w:rsid w:val="00BA394B"/>
    <w:rsid w:val="00BA44E5"/>
    <w:rsid w:val="00BB0794"/>
    <w:rsid w:val="00BB54C2"/>
    <w:rsid w:val="00BC5E78"/>
    <w:rsid w:val="00BC711B"/>
    <w:rsid w:val="00BD767E"/>
    <w:rsid w:val="00BE6078"/>
    <w:rsid w:val="00BF5F20"/>
    <w:rsid w:val="00C01A79"/>
    <w:rsid w:val="00C23457"/>
    <w:rsid w:val="00C24563"/>
    <w:rsid w:val="00C3158A"/>
    <w:rsid w:val="00C55F52"/>
    <w:rsid w:val="00C61B05"/>
    <w:rsid w:val="00C630AD"/>
    <w:rsid w:val="00C63B72"/>
    <w:rsid w:val="00C67EC9"/>
    <w:rsid w:val="00C83930"/>
    <w:rsid w:val="00C91060"/>
    <w:rsid w:val="00C911F0"/>
    <w:rsid w:val="00C911FE"/>
    <w:rsid w:val="00C94B2A"/>
    <w:rsid w:val="00CB2DC0"/>
    <w:rsid w:val="00CB58F7"/>
    <w:rsid w:val="00CD044A"/>
    <w:rsid w:val="00CD185D"/>
    <w:rsid w:val="00CD46CC"/>
    <w:rsid w:val="00CE4840"/>
    <w:rsid w:val="00CE67FD"/>
    <w:rsid w:val="00CE7E9D"/>
    <w:rsid w:val="00CF3BFB"/>
    <w:rsid w:val="00CF40AA"/>
    <w:rsid w:val="00D148C8"/>
    <w:rsid w:val="00D17E9D"/>
    <w:rsid w:val="00D17FCF"/>
    <w:rsid w:val="00D20E71"/>
    <w:rsid w:val="00D22447"/>
    <w:rsid w:val="00D25C63"/>
    <w:rsid w:val="00D26AD2"/>
    <w:rsid w:val="00D275A1"/>
    <w:rsid w:val="00D30492"/>
    <w:rsid w:val="00D337D7"/>
    <w:rsid w:val="00D412FD"/>
    <w:rsid w:val="00D439B8"/>
    <w:rsid w:val="00D43C7C"/>
    <w:rsid w:val="00D43FDB"/>
    <w:rsid w:val="00D46BC7"/>
    <w:rsid w:val="00D530F8"/>
    <w:rsid w:val="00D55EF2"/>
    <w:rsid w:val="00D90A00"/>
    <w:rsid w:val="00DA1261"/>
    <w:rsid w:val="00DA6360"/>
    <w:rsid w:val="00DB09CE"/>
    <w:rsid w:val="00E20DB0"/>
    <w:rsid w:val="00E42ED8"/>
    <w:rsid w:val="00E47798"/>
    <w:rsid w:val="00E53E03"/>
    <w:rsid w:val="00E74C76"/>
    <w:rsid w:val="00E80469"/>
    <w:rsid w:val="00E96FF6"/>
    <w:rsid w:val="00EB4B85"/>
    <w:rsid w:val="00EC13A5"/>
    <w:rsid w:val="00ED0391"/>
    <w:rsid w:val="00EE026E"/>
    <w:rsid w:val="00EE19B2"/>
    <w:rsid w:val="00EE3822"/>
    <w:rsid w:val="00EF2E35"/>
    <w:rsid w:val="00EF78D7"/>
    <w:rsid w:val="00F134A6"/>
    <w:rsid w:val="00F145A0"/>
    <w:rsid w:val="00F244FB"/>
    <w:rsid w:val="00F30255"/>
    <w:rsid w:val="00F556C5"/>
    <w:rsid w:val="00F644CC"/>
    <w:rsid w:val="00F77CDF"/>
    <w:rsid w:val="00F84AAC"/>
    <w:rsid w:val="00F92811"/>
    <w:rsid w:val="00FD0F0E"/>
    <w:rsid w:val="00FE020B"/>
    <w:rsid w:val="00FE48C9"/>
    <w:rsid w:val="00FE6BF7"/>
    <w:rsid w:val="00FF18DD"/>
    <w:rsid w:val="00FF497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706B0F71"/>
  <w15:chartTrackingRefBased/>
  <w15:docId w15:val="{E6461154-BC55-4CBC-8AD8-0E0AF23DF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5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aliases w:val="§norme,Resume Title,Paragraphe de liste N1,lp1,Bullet Niv 1,Bullet List,FooterText,numbered,List Paragraph1,Bulletr List Paragraph,列出段落,列出段落1,Puce0_Exakis,List Paragraph11,Liste à puce - Normal,Texte-Nelite,normal,List Paragraph2"/>
    <w:basedOn w:val="Normal"/>
    <w:link w:val="ParagraphedelisteCar"/>
    <w:uiPriority w:val="34"/>
    <w:qFormat/>
    <w:rsid w:val="00D25C63"/>
    <w:pPr>
      <w:suppressAutoHyphens w:val="0"/>
      <w:ind w:left="720"/>
      <w:contextualSpacing/>
    </w:pPr>
    <w:rPr>
      <w:rFonts w:ascii="Times New Roman" w:hAnsi="Times New Roman" w:cs="Times New Roman"/>
      <w:sz w:val="24"/>
      <w:szCs w:val="24"/>
      <w:lang w:eastAsia="fr-FR"/>
    </w:rPr>
  </w:style>
  <w:style w:type="character" w:customStyle="1" w:styleId="ParagraphedelisteCar">
    <w:name w:val="Paragraphe de liste Car"/>
    <w:aliases w:val="§norme Car,Resume Title Car,Paragraphe de liste N1 Car,lp1 Car,Bullet Niv 1 Car,Bullet List Car,FooterText Car,numbered Car,List Paragraph1 Car,Bulletr List Paragraph Car,列出段落 Car,列出段落1 Car,Puce0_Exakis Car,List Paragraph11 Car"/>
    <w:basedOn w:val="Policepardfaut"/>
    <w:link w:val="Paragraphedeliste"/>
    <w:uiPriority w:val="99"/>
    <w:locked/>
    <w:rsid w:val="00D25C63"/>
    <w:rPr>
      <w:sz w:val="24"/>
      <w:szCs w:val="24"/>
    </w:rPr>
  </w:style>
  <w:style w:type="character" w:styleId="Mentionnonrsolue">
    <w:name w:val="Unresolved Mention"/>
    <w:basedOn w:val="Policepardfaut"/>
    <w:uiPriority w:val="99"/>
    <w:semiHidden/>
    <w:unhideWhenUsed/>
    <w:rsid w:val="00507ED1"/>
    <w:rPr>
      <w:color w:val="605E5C"/>
      <w:shd w:val="clear" w:color="auto" w:fill="E1DFDD"/>
    </w:rPr>
  </w:style>
  <w:style w:type="paragraph" w:customStyle="1" w:styleId="Normal1">
    <w:name w:val="Normal1"/>
    <w:basedOn w:val="Normal"/>
    <w:rsid w:val="00144D9E"/>
    <w:pPr>
      <w:keepLines/>
      <w:tabs>
        <w:tab w:val="left" w:pos="284"/>
        <w:tab w:val="left" w:pos="567"/>
        <w:tab w:val="left" w:pos="851"/>
      </w:tabs>
      <w:suppressAutoHyphens w:val="0"/>
      <w:ind w:firstLine="284"/>
      <w:jc w:val="both"/>
    </w:pPr>
    <w:rPr>
      <w:rFonts w:ascii="Times New Roman" w:hAnsi="Times New Roman" w:cs="Times New Roman"/>
      <w:sz w:val="22"/>
      <w:szCs w:val="22"/>
      <w:lang w:eastAsia="fr-FR"/>
    </w:rPr>
  </w:style>
  <w:style w:type="paragraph" w:customStyle="1" w:styleId="RedaliaNormal">
    <w:name w:val="Redalia : Normal"/>
    <w:basedOn w:val="Normal"/>
    <w:rsid w:val="00144D9E"/>
    <w:pPr>
      <w:widowControl w:val="0"/>
      <w:tabs>
        <w:tab w:val="left" w:leader="dot" w:pos="8505"/>
      </w:tabs>
      <w:autoSpaceDN w:val="0"/>
      <w:spacing w:before="40"/>
      <w:jc w:val="both"/>
      <w:textAlignment w:val="baseline"/>
    </w:pPr>
    <w:rPr>
      <w:rFonts w:ascii="Arial" w:hAnsi="Arial" w:cs="Times New Roman"/>
      <w:sz w:val="22"/>
      <w:lang w:eastAsia="fr-FR"/>
    </w:rPr>
  </w:style>
  <w:style w:type="paragraph" w:customStyle="1" w:styleId="xmsonormal">
    <w:name w:val="x_msonormal"/>
    <w:basedOn w:val="Normal"/>
    <w:rsid w:val="00144D9E"/>
    <w:pPr>
      <w:suppressAutoHyphens w:val="0"/>
    </w:pPr>
    <w:rPr>
      <w:rFonts w:ascii="Calibri" w:eastAsiaTheme="minorHAnsi" w:hAnsi="Calibri" w:cs="Calibri"/>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648437532">
      <w:bodyDiv w:val="1"/>
      <w:marLeft w:val="0"/>
      <w:marRight w:val="0"/>
      <w:marTop w:val="0"/>
      <w:marBottom w:val="0"/>
      <w:divBdr>
        <w:top w:val="none" w:sz="0" w:space="0" w:color="auto"/>
        <w:left w:val="none" w:sz="0" w:space="0" w:color="auto"/>
        <w:bottom w:val="none" w:sz="0" w:space="0" w:color="auto"/>
        <w:right w:val="none" w:sz="0" w:space="0" w:color="auto"/>
      </w:divBdr>
    </w:div>
    <w:div w:id="1132791770">
      <w:bodyDiv w:val="1"/>
      <w:marLeft w:val="0"/>
      <w:marRight w:val="0"/>
      <w:marTop w:val="0"/>
      <w:marBottom w:val="0"/>
      <w:divBdr>
        <w:top w:val="none" w:sz="0" w:space="0" w:color="auto"/>
        <w:left w:val="none" w:sz="0" w:space="0" w:color="auto"/>
        <w:bottom w:val="none" w:sz="0" w:space="0" w:color="auto"/>
        <w:right w:val="none" w:sz="0" w:space="0" w:color="auto"/>
      </w:divBdr>
    </w:div>
    <w:div w:id="1834376744">
      <w:bodyDiv w:val="1"/>
      <w:marLeft w:val="0"/>
      <w:marRight w:val="0"/>
      <w:marTop w:val="0"/>
      <w:marBottom w:val="0"/>
      <w:divBdr>
        <w:top w:val="none" w:sz="0" w:space="0" w:color="auto"/>
        <w:left w:val="none" w:sz="0" w:space="0" w:color="auto"/>
        <w:bottom w:val="none" w:sz="0" w:space="0" w:color="auto"/>
        <w:right w:val="none" w:sz="0" w:space="0" w:color="auto"/>
      </w:divBdr>
    </w:div>
    <w:div w:id="1993679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hyperlink" Target="mailto:jarry-a@chu-caen.fr"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hyperlink" Target="mailto:chapelain-l@chu-caen.fr"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0" Type="http://schemas.openxmlformats.org/officeDocument/2006/relationships/hyperlink" Target="mailto:t014014@dgfip.finances.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9" Type="http://schemas.openxmlformats.org/officeDocument/2006/relationships/hyperlink" Target="mailto:niang-h@chu-caen.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desaintroman-a@chu-caen.fr"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CB19A7-F0BE-431F-A01B-9D05F55A6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639</TotalTime>
  <Pages>6</Pages>
  <Words>2026</Words>
  <Characters>11143</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13143</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AUDE DE SERRE DE SAINT ROMAN</cp:lastModifiedBy>
  <cp:revision>154</cp:revision>
  <cp:lastPrinted>2022-12-22T10:40:00Z</cp:lastPrinted>
  <dcterms:created xsi:type="dcterms:W3CDTF">2020-03-12T12:18:00Z</dcterms:created>
  <dcterms:modified xsi:type="dcterms:W3CDTF">2025-09-12T06:14:00Z</dcterms:modified>
</cp:coreProperties>
</file>